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80006ada3d44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SKAPW67</w:t>
            </w:r>
            <w:r>
              <w:rPr>
                <w:b/>
              </w:rPr>
              <w:br/>
            </w:r>
            <w:r>
              <w:rPr>
                <w:b/>
              </w:rPr>
              <w:t>Cyfrannu at redeg lleoliad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e3a60efa53b4a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chyfrannu at redeg lleoliad gwaith chwarae a’r gwaith cynnal a chadw sydd ynghlwm â darparu lle iach a diogel i chwarae.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cyfrannu at ddatblygu’r lleoliad gwaith chwarae</w:t>
      </w:r>
    </w:p>
    <w:p>
      <w:pPr>
        <w:numPr>
          <w:ilvl w:val="0"/>
          <w:numId w:val="1"/>
        </w:numPr>
      </w:pPr>
      <w:r>
        <w:t>cyfrannu at gynnal a chadw y lleoliad gwaith chwarae</w:t>
      </w:r>
    </w:p>
    <w:p>
      <w:pPr>
        <w:numPr>
          <w:ilvl w:val="0"/>
          <w:numId w:val="1"/>
        </w:numPr>
      </w:pPr>
      <w:r>
        <w:t>cyfrannu at sicrhau fod y lleoliad gwaith chwarae yn lle iach a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ar gyfer gweithwyr chwarae sy’n gweithio’n uniongyrchol gyda phlant a phobl ifanc mewn lleoliad gwaith chwarae ac sy’n gyfrifol yn bennaf am roi cyfleoedd i blant chwarae fel maen nhw’n dewis ac yn dymuno ei wneud. Mae’r safon ar gyfer staff nad ydyn nhw’n llwyr gyfrifol am y lleoliad gwaith chwarae ond sy’n gwneud cyfraniad allweddol i gefnogi chwarae.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ar gyfer staff sy’n rhannol gyfrifol am y lleoliad gwaith ac eraill, ac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Cyfrannu at ddatblygu’r lleoliad gwaith chwarae</w:t>
      </w:r>
    </w:p>
    <w:p>
      <w:pPr>
        <w:numPr>
          <w:ilvl w:val="0"/>
          <w:numId w:val="2"/>
        </w:numPr>
      </w:pPr>
      <w:r>
        <w:t>cynnig darpariaeth chwarae yn unol â pholisïau a gweithdrefnau cyfreithiol a sefydliadol</w:t>
      </w:r>
    </w:p>
    <w:p>
      <w:pPr>
        <w:numPr>
          <w:ilvl w:val="0"/>
          <w:numId w:val="2"/>
        </w:numPr>
      </w:pPr>
      <w:r>
        <w:t>cefnogi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i sefydlu a chynnal y lleoliad gwaith chwarae i gwrdd ag anghenion chwarae’r plant a’r bobl ifanc</w:t>
      </w:r>
    </w:p>
    <w:p>
      <w:pPr>
        <w:numPr>
          <w:ilvl w:val="0"/>
          <w:numId w:val="2"/>
        </w:numPr>
      </w:pPr>
      <w:r>
        <w:t>bod yn gyfrifol am reoli risg</w:t>
      </w:r>
    </w:p>
    <w:p>
      <w:pPr>
        <w:numPr>
          <w:ilvl w:val="0"/>
          <w:numId w:val="2"/>
        </w:numPr>
      </w:pPr>
      <w:r>
        <w:t>cofnodi a ffeilio asesiadau risg-manteision</w:t>
      </w:r>
    </w:p>
    <w:p>
      <w:pPr>
        <w:numPr>
          <w:ilvl w:val="0"/>
          <w:numId w:val="2"/>
        </w:numPr>
      </w:pPr>
      <w:r>
        <w:t>helpu i gadw cofnodion yn unol â pholisïau a gweithdrefnau eich sefydliad</w:t>
      </w:r>
    </w:p>
    <w:p>
      <w:pPr>
        <w:numPr>
          <w:ilvl w:val="0"/>
          <w:numId w:val="2"/>
        </w:numPr>
      </w:pPr>
      <w:r>
        <w:t>darparu lleoliad gwaith chwarae sy’n adlewyrchu ac yn hyrwyddo amrywiaeth ac sy’n cynnwys pawb</w:t>
      </w:r>
    </w:p>
    <w:p>
      <w:pPr>
        <w:numPr>
          <w:ilvl w:val="0"/>
          <w:numId w:val="2"/>
        </w:numPr>
      </w:pPr>
      <w:r>
        <w:t>darparu </w:t>
      </w:r>
    </w:p>
    <w:p>
      <w:pPr>
        <w:numPr>
          <w:ilvl w:val="0"/>
          <w:numId w:val="2"/>
        </w:numPr>
      </w:pPr>
      <w:r>
        <w:t>gwybodaeth</w:t>
      </w:r>
    </w:p>
    <w:p>
      <w:pPr>
        <w:numPr>
          <w:ilvl w:val="0"/>
          <w:numId w:val="2"/>
        </w:numPr>
      </w:pPr>
      <w:r>
        <w:t> i bobl ac asiantaethau awdurdodedig yn unol â pholisïau a gweithdrefnau eich sefydliad</w:t>
      </w:r>
    </w:p>
    <w:p>
      <w:pPr>
        <w:numPr>
          <w:ilvl w:val="0"/>
          <w:numId w:val="2"/>
        </w:numPr>
      </w:pPr>
      <w:r>
        <w:t>cefnogi plant a phobl ifanc i addasu a newid y man chwarae</w:t>
      </w:r>
    </w:p>
    <w:p>
      <w:pPr>
        <w:numPr>
          <w:ilvl w:val="0"/>
          <w:numId w:val="2"/>
        </w:numPr>
      </w:pPr>
      <w:r>
        <w:t>helpu i greu diwylliant lle mae staff, plant a phobl ifanc yn cyfrannu at y broses o greu mannau chwarae newydd a chyfoethog fel rhan o’r lleoliad gwaith chwarae.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Cyfrannu at gynnal a chadw y lleoliad gwaith chwarae</w:t>
      </w:r>
    </w:p>
    <w:p>
      <w:pPr>
        <w:numPr>
          <w:ilvl w:val="0"/>
          <w:numId w:val="3"/>
        </w:numPr>
      </w:pPr>
      <w:r>
        <w:t>darparu adnoddau y gall pob plentyn a pherson ifanc eu defnyddio</w:t>
      </w:r>
    </w:p>
    <w:p>
      <w:pPr>
        <w:numPr>
          <w:ilvl w:val="0"/>
          <w:numId w:val="3"/>
        </w:numPr>
      </w:pPr>
      <w:r>
        <w:t>gwirio fod y lleoliad gwaith chwarae yn hygyrch a bod modd i bawb ei ddefnyddio</w:t>
      </w:r>
    </w:p>
    <w:p>
      <w:pPr>
        <w:numPr>
          <w:ilvl w:val="0"/>
          <w:numId w:val="3"/>
        </w:numPr>
      </w:pPr>
      <w:r>
        <w:t>gwirio’r safle gyda staff yn unol â pholisïau a gweithdrefnau eich sefydliad</w:t>
      </w:r>
    </w:p>
    <w:p>
      <w:pPr>
        <w:numPr>
          <w:ilvl w:val="0"/>
          <w:numId w:val="3"/>
        </w:numPr>
      </w:pPr>
      <w:r>
        <w:t>trefnu, gwirio a chofnodi fod y gwaith cynnal a chadw yn digwydd fel bo angen</w:t>
      </w:r>
    </w:p>
    <w:p>
      <w:pPr>
        <w:numPr>
          <w:ilvl w:val="0"/>
          <w:numId w:val="3"/>
        </w:numPr>
      </w:pPr>
      <w:r>
        <w:t>monitro a chynnal yr offer a’r lleoliad gwaith chwarae yn unol â pholisïau a gweithdrefnau eich sefydliad.</w:t>
      </w:r>
    </w:p>
    <w:p>
      <w:pPr>
        <w:numPr>
          <w:ilvl w:val="0"/>
          <w:numId w:val="3"/>
        </w:numPr>
      </w:pPr>
      <w:r>
        <w:t>darparu lleoliad gwaith chwarae sy’n cefnogi lles pob plentyn a pherson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*Cyfrannu at sicrhau fod y lleoliad gwaith chwarae yn lle iach a 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*16. helpu i sicrhau fod plant a phobl ifanc yn iach a 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gweithio gydag *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i gadw at weithdrefnau iechyd a diogelwch, gan roi help a chefnogaeth iddyn nhw pan fo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helpu i gadw cofnodion ynglŷn ag anghenion iechyd a diogelwch eich lleoliad gwaith chwarae yn unol â pholisïau a gweithdrefnau cyfreithiol a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darparu gwybodaeth ynghylch y gweithdrefnau iechyd a diogelwch i’r holl blant, pobl ifanc ac oedolion sy’n defnyddio’r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goruchwylio’r plant a’r bobl ifanc, gan ystyried maint y risg, anghenion y plentyn neu’r person ifanc, eu dymuniadau a lefel eu datblygiad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helpu plant a phobl ifanc i reoli risg drostyn nhw eu hunain ac i fod yn ymwybodol o’u diogelwch nhw eu hun ynghyd â diogelwch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helpu i adolygu gweithdrefnau iechyd a diogelwch eich sefydliad fel bo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rhoi gweithdrefnau ar waith ar gyfer damweiniau, anafiadau, salwch neu achosion eraill o argyfwng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helpu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gyda’u gweithdrefnau mynediad yn unol â pholisïau a gweithdrefnau cyfreithiol a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25. cyfrannu at bolisïau a gweithdrefnau cyfrinachedd eich sefydliad o ran pwy sydd â hawl i weld </w:t>
      </w:r>
    </w:p>
    <w:p>
      <w:pPr/>
      <w:r>
        <w:rPr>
          <w:lang w:val="en-GB"/>
        </w:rPr>
        <w:t>gwybodaeth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*​Cyfrannu at ddatblygu’r lleoliad gwaith chwarae       *</w:t>
      </w:r>
    </w:p>
    <w:p>
      <w:pPr/>
      <w:r>
        <w:rPr>
          <w:lang w:val="en-GB"/>
        </w:rPr>
        <w:t xml:space="preserve">     </w:t>
      </w:r>
    </w:p>
    <w:p>
      <w:pPr>
        <w:numPr>
          <w:ilvl w:val="0"/>
          <w:numId w:val="4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4"/>
        </w:numPr>
      </w:pPr>
      <w:r>
        <w:t>sut i gefnogi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i sefydlu a chynnal y lleoliad gwaith chwarae i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gwrdd ag anghenion chwarae plant a phobl ifanc</w:t>
      </w:r>
    </w:p>
    <w:p>
      <w:pPr>
        <w:numPr>
          <w:ilvl w:val="0"/>
          <w:numId w:val="4"/>
        </w:numPr>
      </w:pPr>
      <w:r>
        <w:t>cyfrifoldebau rheoli risg</w:t>
      </w:r>
    </w:p>
    <w:p>
      <w:pPr>
        <w:numPr>
          <w:ilvl w:val="0"/>
          <w:numId w:val="4"/>
        </w:numPr>
      </w:pPr>
      <w:r>
        <w:t>y gwahaniaethau rhwng asesiadau risg ffurfiol ac asesiadau risg-manteision dynamig</w:t>
      </w:r>
    </w:p>
    <w:p>
      <w:pPr>
        <w:numPr>
          <w:ilvl w:val="0"/>
          <w:numId w:val="4"/>
        </w:numPr>
      </w:pPr>
      <w:r>
        <w:t>sut i wneud, cofnodi ac adlewyrchu ar asesiadau risg-manteision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dynamig</w:t>
      </w:r>
    </w:p>
    <w:p>
      <w:pPr>
        <w:numPr>
          <w:ilvl w:val="0"/>
          <w:numId w:val="4"/>
        </w:numPr>
      </w:pPr>
      <w:r>
        <w:t>damcaniaethau a modelau rheoli risg ar gyfer y lleoliad gwaith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chwarae</w:t>
      </w:r>
    </w:p>
    <w:p>
      <w:pPr>
        <w:numPr>
          <w:ilvl w:val="0"/>
          <w:numId w:val="4"/>
        </w:numPr>
      </w:pPr>
      <w:r>
        <w:t>pwysigrwydd arsylwi’r chwarae yn y lleoliad gwaith chwarae</w:t>
      </w:r>
    </w:p>
    <w:p>
      <w:pPr>
        <w:numPr>
          <w:ilvl w:val="0"/>
          <w:numId w:val="4"/>
        </w:numPr>
      </w:pPr>
      <w:r>
        <w:t>pwysigrwydd sicrhau eich bod yn adlewyrchu ar eich arsylwi er mwyn gwella’ch gwaith chwarae</w:t>
      </w:r>
    </w:p>
    <w:p>
      <w:pPr>
        <w:numPr>
          <w:ilvl w:val="0"/>
          <w:numId w:val="4"/>
        </w:numPr>
      </w:pPr>
      <w:r>
        <w:t>sut i gadw cofnodion yn unol â pholisïau a gweithdrefnau’ch sefydliad a phwysigrwydd sicrhau eu bod yn gyflawn, yn ddealladwy ac yn gyfredol</w:t>
      </w:r>
    </w:p>
    <w:p>
      <w:pPr>
        <w:numPr>
          <w:ilvl w:val="0"/>
          <w:numId w:val="4"/>
        </w:numPr>
      </w:pPr>
      <w:r>
        <w:t>pwysigrwydd amrywiaeth a chynnwys pawb yn y lleoliad gwaith chwarae</w:t>
      </w:r>
    </w:p>
    <w:p>
      <w:pPr>
        <w:numPr>
          <w:ilvl w:val="0"/>
          <w:numId w:val="4"/>
        </w:numPr>
      </w:pPr>
      <w:r>
        <w:t>y modelau a’r arferion da presennol sy’n ymwneud â chynhwysiant</w:t>
      </w:r>
    </w:p>
    <w:p>
      <w:pPr>
        <w:numPr>
          <w:ilvl w:val="0"/>
          <w:numId w:val="4"/>
        </w:numPr>
      </w:pPr>
      <w:r>
        <w:t>y modelau cymdeithasol a meddygol o anabledd a’r gwahaniaethau rhyngddyn nhw</w:t>
      </w:r>
    </w:p>
    <w:p>
      <w:pPr>
        <w:numPr>
          <w:ilvl w:val="0"/>
          <w:numId w:val="4"/>
        </w:numPr>
      </w:pPr>
      <w:r>
        <w:t>ffyrdd o adnabod a goresgyn y pethau hynny sy’n </w:t>
      </w:r>
    </w:p>
    <w:p>
      <w:pPr>
        <w:numPr>
          <w:ilvl w:val="0"/>
          <w:numId w:val="4"/>
        </w:numPr>
      </w:pPr>
      <w:r>
        <w:t>rhwystro pobl rhag cymryd rhan</w:t>
      </w:r>
    </w:p>
    <w:p>
      <w:pPr>
        <w:numPr>
          <w:ilvl w:val="0"/>
          <w:numId w:val="4"/>
        </w:numPr>
      </w:pPr>
      <w:r>
        <w:t> yn y lleoliad gwaith chwarae</w:t>
      </w:r>
    </w:p>
    <w:p>
      <w:pPr>
        <w:numPr>
          <w:ilvl w:val="0"/>
          <w:numId w:val="4"/>
        </w:numPr>
      </w:pPr>
      <w:r>
        <w:t>sut i gefnogi amrywiaeth a chynhwysiant drwy eich geiriau,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gweithredoedd ac ymddygiad yn y lleoliad gwaith chwarae</w:t>
      </w:r>
    </w:p>
    <w:p>
      <w:pPr>
        <w:numPr>
          <w:ilvl w:val="0"/>
          <w:numId w:val="4"/>
        </w:numPr>
      </w:pPr>
      <w:r>
        <w:t>sut i hyrwyddo’r lleoliad gwaith chwarae i blant, pobl ifanc, rhieni a gofalwyr sydd o bosib yn wynebu rhwystrau rhag cymryd rhan</w:t>
      </w:r>
    </w:p>
    <w:p>
      <w:pPr>
        <w:numPr>
          <w:ilvl w:val="0"/>
          <w:numId w:val="4"/>
        </w:numPr>
      </w:pPr>
      <w:r>
        <w:t>y mathau o gefnogaeth fydd o bosib ei hangen ar blant a phobl ifanc er mwyn gwneud y defnydd gorau o’r lleoliad gwaith chwarae</w:t>
      </w:r>
    </w:p>
    <w:p>
      <w:pPr>
        <w:numPr>
          <w:ilvl w:val="0"/>
          <w:numId w:val="4"/>
        </w:numPr>
      </w:pPr>
      <w:r>
        <w:t>polisïau a gweithdrefnau’ch sefydliad  o ran darparu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</w:t>
      </w:r>
    </w:p>
    <w:p>
      <w:pPr>
        <w:numPr>
          <w:ilvl w:val="0"/>
          <w:numId w:val="4"/>
        </w:numPr>
      </w:pPr>
      <w:r>
        <w:t>gwybodaeth</w:t>
      </w:r>
    </w:p>
    <w:p>
      <w:pPr>
        <w:numPr>
          <w:ilvl w:val="0"/>
          <w:numId w:val="4"/>
        </w:numPr>
      </w:pPr>
      <w:r>
        <w:t> i bobl ac asiantaethau awdurdodedig a’r math o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wybodaeth y gellir fod angen ei darparu</w:t>
      </w:r>
    </w:p>
    <w:p>
      <w:pPr>
        <w:numPr>
          <w:ilvl w:val="0"/>
          <w:numId w:val="4"/>
        </w:numPr>
      </w:pPr>
      <w:r>
        <w:t>pwysigrwydd cadw cofnodion yn gyfrinachol yn unol â pholisïau a gweithdrefnau cyfreithiol a sefydliadol a’r math o wybodaeth y gellir bod angen ei darparu</w:t>
      </w:r>
    </w:p>
    <w:p>
      <w:pPr>
        <w:numPr>
          <w:ilvl w:val="0"/>
          <w:numId w:val="4"/>
        </w:numPr>
      </w:pPr>
      <w:r>
        <w:t>ffyrdd o gefnogi plant a phobl ifanc i addasu a newid y lleolid gwaith chwarae</w:t>
      </w:r>
    </w:p>
    <w:p>
      <w:pPr>
        <w:numPr>
          <w:ilvl w:val="0"/>
          <w:numId w:val="4"/>
        </w:numPr>
      </w:pPr>
      <w:r>
        <w:t>ffyrdd o feithrin diwylliant ymhlith y staff, y plant a’r bobl ifanc i gael pawb yn rhan o’r broses o greu mannau chwarae newydd,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cyfoethocach fel rhan o’r lleoliad gwaith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Cyfrannu at gynnal a chadw y lleoliad gwaith chwarae</w:t>
      </w:r>
    </w:p>
    <w:p>
      <w:pPr/>
      <w:r>
        <w:rPr>
          <w:lang w:val="en-GB"/>
        </w:rPr>
        <w:t xml:space="preserve">21.ffyrdd o wneud yn siŵr fod yna adnoddau y mae modd i bob plentyn a pherson ifanc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ffyrdd o sicrhau fod y lleoliad gwaith chwarae yn hwylus ac yn addas i bawb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polisïau a gweithdrefnau’ch sefydliad o ran gwirio’r safle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sut i wneud yn siŵr fod gwaith cynnal a chadw yn cael ei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gwblhau yn unol â gweithdrefnau cyfreithiol a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25. polisïau a gweithdrefnau’ch sefydliad o ran gwirio a chynnal a chadw offer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26. pwysigrwydd sicrhau fod yna ddiwylliant o newid ac amrywiaeth yn y lleoliad gwaith chwarae ac o fewn y tîm i gwrdd ag anghenion pob plentyn a pherson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27. pwysigrwydd sicrhau fod y lleoliad gwaith chwarae yn cefnogi lles pob plentyn a pherson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28. sut i ymwneud gyda phlant a phobl ifanc i greu mannau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29. yr angen i sicrhau bod modd darparu’r cyfleoedd chwarae y gofynnir amdanyn nhw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Cyfrannu at sicrhau fod y lleoliad gwaith chwarae yn lle iach a diogel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*30. eich cyfrifoldeb o ran iechyd a diogelwch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31. y polisïau a’r gweithdrefnau statudol, rheolaethol a sefydliadol ar gyfer diogelwch plant, pobl ifanc ac *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yn eich lleoliad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32. cytundebau cyfrinachedd gyda rhieni a gofalwyr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33. pam ei bod hi’n bwysig fod pawb sy’n defnyddio’r lleoliad gwaith chwarae – yn blant, bobl ifanc a staff – yn cael gwybodaeth ynglŷn â gweithdrefnau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34. camau datblygu plant a phobl ifanc a goblygiadau hyn ar drefniadau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35. pam ei bod hi’n bwysig fod plant a phobl ifanc yn rheoli risg drostyn nhw eu hunain yn unol â’u hanghenion, dymuniadau a lefel eu datblygiad, a’u bod yn ymwybodol o’u diogelwch eu hunain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diogelwch </w:t>
      </w:r>
    </w:p>
    <w:p>
      <w:pPr/>
      <w:r>
        <w:rPr>
          <w:lang w:val="en-GB"/>
        </w:rPr>
        <w:t>pobl 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36. ffyrdd o adolygu a diwygio polisïau a gweithdrefnau iechyd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diogelwch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37. y trefniadau o ran damweiniau, anafiadau, salwch ac achosion eraill o </w:t>
      </w:r>
    </w:p>
    <w:p>
      <w:pPr/>
      <w:r>
        <w:rPr>
          <w:lang w:val="en-GB"/>
        </w:rPr>
        <w:t>argyfwng</w:t>
      </w:r>
    </w:p>
    <w:p>
      <w:pPr/>
      <w:r>
        <w:rPr>
          <w:lang w:val="en-GB"/>
        </w:rPr>
        <w:t xml:space="preserve">, a sut i weithredu’r rhain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38. gweithdrefnau cyfreithiol a sefydliadol o ran cadw a rhoi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meddyginiaethau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39. polisïau a gweithdrefnau sefydliadol a chyfreithiol yn ymwneud â chodi a chario a’r peryglon sy’n gysylltiedig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40. cynnwys blwch cymorth cyntaf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41. arwyddion a symptomau afiechydon ac alergeddau sy’n gyffredin ymysg plant, a pholisïau a gweithdrefnau eich sefydliad 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ran ymateb i’r rhain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42. </w:t>
      </w:r>
    </w:p>
    <w:p>
      <w:pPr/>
      <w:r>
        <w:rPr>
          <w:lang w:val="en-GB"/>
        </w:rPr>
        <w:t>gwirio diogelwch</w:t>
      </w:r>
    </w:p>
    <w:p>
      <w:pPr/>
      <w:r>
        <w:rPr>
          <w:lang w:val="en-GB"/>
        </w:rPr>
        <w:t xml:space="preserve"> - tu mewn a thu allan – cyn, yn ystod ac ar ôl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gweithgareddau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43. </w:t>
      </w:r>
    </w:p>
    <w:p>
      <w:pPr/>
      <w:r>
        <w:rPr>
          <w:lang w:val="en-GB"/>
        </w:rPr>
        <w:t>arferion hylendid da</w:t>
      </w:r>
    </w:p>
    <w:p>
      <w:pPr/>
      <w:r>
        <w:rPr>
          <w:lang w:val="en-GB"/>
        </w:rPr>
        <w:t>, i osgoi’r perygl o drosglwyddo haint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ymwelwyr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rhieni a / neu ofalwyr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4 allan o 6)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cefndir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anghenion dietegol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alergeddau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gofynion gofal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trefniadau cyrraedd a gadael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cofnodion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ymwelwyr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rhieni a / neu ofalwyr</w:t>
      </w:r>
    </w:p>
    <w:p>
      <w:pPr/>
      <w:r>
        <w:rPr>
          <w:lang w:val="en-GB"/>
        </w:rPr>
        <w:t>Rhwystrau rhag cymryd rhan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agweddau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 lleoliad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cefndir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anghenion dietegol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alergeddau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gofynion gofal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trefniadau cyrraedd a gadael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cofnodion y sefydliad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Achosion o argyfwng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plant ar goll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gorfod gadael y lleoliad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Gwirio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cyfleusterau ac offer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 tai bach a’r mannau ymolchi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sut mae plant a phobl ifanc yn symud a beth maen nhw’n ei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</w:t>
      </w:r>
    </w:p>
    <w:p>
      <w:pPr/>
      <w:r>
        <w:rPr>
          <w:lang w:val="en-GB"/>
        </w:rPr>
        <w:t>Arferion hylendid da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systemau priodol i gael gwared ar wahanol fathau o wastraff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trin bwyd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trin hylifau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afiechydon heintus ac afiechydon mae modd eu trosglwyddo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drwy’r gwaed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5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5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5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5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5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5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5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5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Rhwystrau rhag cymryd rhan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Pethau sy’n rhwystro plant rhag chwarae, neu’n eu hannog i beidio â gwneud. Fe all y rhain gynnwys rhwystrau materol i blant a phobl ifanc, ond fe allan nhw hefyd gynnwys cylch ehangach o faterion fel rhagfarn, diffyg delweddau cadarnhaol, diffyg gweithgareddau ac anghenion sy’n rhan o ddiwylliant rhywun, rhwystrau ieithyddol a sawl ffactor arall sy’n effeithio ar wahanol gymunedau o bobl.</w:t>
      </w:r>
    </w:p>
    <w:p>
      <w:pPr/>
      <w:r>
        <w:rPr>
          <w:lang w:val="en-GB"/>
        </w:rPr>
        <w:t>Anghenion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Beth sydd ei angen ar blant a phobl ifanc er mwyn iddyn nhw allu chware, ond na allan nhw eu cael o hyd am amryw o resymau; er enghraifft, diffyg mynediad, oedolion gor-amddiffynol, diffyg mannau awyr agored ac ati.</w:t>
      </w:r>
    </w:p>
    <w:p>
      <w:pPr/>
      <w:r>
        <w:rPr>
          <w:lang w:val="en-GB"/>
        </w:rPr>
        <w:t>Darpariaeth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Mannau wedi eu creu gan oedolion ble mae modd i blant a phobl ifanc chwarae.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faterol,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cynnwys y bobl rydych chi’n gweithio gyda nhw, rydych chi’n gyfrifol amdanyn nhw, cyflogedig a neu wirfoddol, myfyrwyr neu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Newydd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cyfrannu; lleoliad gwaith chwarae; cynnal a chadw; datblygu; iechyd a diogelwch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95069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814E2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4E08C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29BD2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A8AB3D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1f7e636df34a25" /><Relationship Type="http://schemas.openxmlformats.org/officeDocument/2006/relationships/numbering" Target="/word/numbering.xml" Id="Rda3973cdf09e4eaf" /><Relationship Type="http://schemas.openxmlformats.org/officeDocument/2006/relationships/settings" Target="/word/settings.xml" Id="Rb301a93dd10840ff" /><Relationship Type="http://schemas.openxmlformats.org/officeDocument/2006/relationships/image" Target="/word/media/361fc3a0-22d8-40b0-926f-30a1e9c7bd09.png" Id="R3e3a60efa53b4a92" /></Relationships>
</file>