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e761b9ec6f47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SKAPW76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staff yn y lleoliad gwaith chwarae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3d6cde24404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recriwtio a dewis pobl i wneud tasgau neu weithgareddau penodol yn eich maes cyfrifoldeb. Mae a wnelo hi hefyd â recriwtio a dewis staff mewn ffordd deg a gwrthrychol, ac mae’n rhoi sylw yn ogystal i ddal gafael ar staff a throsiant staff. At hyn, mae’r safon yn sôn am gefnogi cydweithwyr i adnabod eu hanghenion dysgu a helpu i gynnig cyfleoedd i gwrdd â’r anghenion hyn.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recriwtio staff gwaith chwarae</w:t>
      </w:r>
    </w:p>
    <w:p>
      <w:pPr>
        <w:numPr>
          <w:ilvl w:val="0"/>
          <w:numId w:val="1"/>
        </w:numPr>
      </w:pPr>
      <w:r>
        <w:t>adlewyrchu ar eich gwaith a’i ddatblygu</w:t>
      </w:r>
    </w:p>
    <w:p>
      <w:pPr>
        <w:numPr>
          <w:ilvl w:val="0"/>
          <w:numId w:val="1"/>
        </w:numPr>
      </w:pPr>
      <w:r>
        <w:t>cefnogi staff i barhau gyda’u datblygiad proffesiynol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sydd â pheth cyfrifoldeb dros y lleoliad gwaith chwarae ac eraill, ac sy’n gwneud cyfraniad allweddol i gefnogi chwarae.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​Recriwtio staff gwaith chwarae</w:t>
      </w:r>
    </w:p>
    <w:p>
      <w:pPr>
        <w:numPr>
          <w:ilvl w:val="0"/>
          <w:numId w:val="2"/>
        </w:numPr>
      </w:pPr>
      <w:r>
        <w:t>deall pam fod </w:t>
      </w:r>
    </w:p>
    <w:p>
      <w:pPr>
        <w:numPr>
          <w:ilvl w:val="0"/>
          <w:numId w:val="2"/>
        </w:numPr>
      </w:pPr>
      <w:r>
        <w:t>staff</w:t>
      </w:r>
    </w:p>
    <w:p>
      <w:pPr>
        <w:numPr>
          <w:ilvl w:val="0"/>
          <w:numId w:val="2"/>
        </w:numPr>
      </w:pPr>
      <w:r>
        <w:t> yn gadael a rhoi sylw i’r problemau</w:t>
      </w:r>
    </w:p>
    <w:p>
      <w:pPr>
        <w:numPr>
          <w:ilvl w:val="0"/>
          <w:numId w:val="2"/>
        </w:numPr>
      </w:pPr>
      <w:r>
        <w:t>adolygu, adnabod ac ymateb i’r materion staff canlynol: diffyg yn y staff, gan gynnwys diffyg sgiliau, gwybodaeth a phrofiad</w:t>
      </w:r>
    </w:p>
    <w:p>
      <w:pPr>
        <w:numPr>
          <w:ilvl w:val="0"/>
          <w:numId w:val="2"/>
        </w:numPr>
      </w:pPr>
      <w:r>
        <w:t>ymgynghori gydag eraill i lunio neu ddiweddaru disgrifiadau swydd neu fanylebau person sy’n uniongyrchol berthnasol i swyddogaeth ymgeiswyr posib</w:t>
      </w:r>
    </w:p>
    <w:p>
      <w:pPr>
        <w:numPr>
          <w:ilvl w:val="0"/>
          <w:numId w:val="2"/>
        </w:numPr>
      </w:pPr>
      <w:r>
        <w:t>ymgynghori ag eraill i drafod a chytuno ar y camau i’w defnyddio yn y broses recriwtio a dewis</w:t>
      </w:r>
    </w:p>
    <w:p>
      <w:pPr>
        <w:numPr>
          <w:ilvl w:val="0"/>
          <w:numId w:val="2"/>
        </w:numPr>
      </w:pPr>
      <w:r>
        <w:t>monitro’r broses recriwtio a dewis ac adnabod unrhyw feysydd mae modd gwella arnyn nhw</w:t>
      </w:r>
    </w:p>
    <w:p>
      <w:pPr>
        <w:numPr>
          <w:ilvl w:val="0"/>
          <w:numId w:val="2"/>
        </w:numPr>
      </w:pPr>
      <w:r>
        <w:t>rheoli’r broses anwytho</w:t>
      </w:r>
    </w:p>
    <w:p>
      <w:pPr>
        <w:numPr>
          <w:ilvl w:val="0"/>
          <w:numId w:val="2"/>
        </w:numPr>
      </w:pPr>
      <w:r>
        <w:t>dilyn polisïau a gweithdrefnau eich sefydliad o ran dal gafael ar a / neu ddiswyddo </w:t>
      </w:r>
    </w:p>
    <w:p>
      <w:pPr>
        <w:numPr>
          <w:ilvl w:val="0"/>
          <w:numId w:val="2"/>
        </w:numPr>
      </w:pPr>
      <w:r>
        <w:t>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Adlewyrchu ar eich gwaith a’i ddatblygu</w:t>
      </w:r>
    </w:p>
    <w:p>
      <w:pPr>
        <w:numPr>
          <w:ilvl w:val="0"/>
          <w:numId w:val="3"/>
        </w:numPr>
      </w:pPr>
      <w:r>
        <w:t>arsylwi </w:t>
      </w:r>
    </w:p>
    <w:p>
      <w:pPr>
        <w:numPr>
          <w:ilvl w:val="0"/>
          <w:numId w:val="3"/>
        </w:numPr>
      </w:pPr>
      <w:r>
        <w:t>staff</w:t>
      </w:r>
    </w:p>
    <w:p>
      <w:pPr>
        <w:numPr>
          <w:ilvl w:val="0"/>
          <w:numId w:val="3"/>
        </w:numPr>
      </w:pPr>
      <w:r>
        <w:t> yn y lleoliad gwaith chwarae</w:t>
      </w:r>
    </w:p>
    <w:p>
      <w:pPr>
        <w:numPr>
          <w:ilvl w:val="0"/>
          <w:numId w:val="3"/>
        </w:numPr>
      </w:pPr>
      <w:r>
        <w:t>adlewyrchu ar sut y buoch chi’n arsylwi </w:t>
      </w:r>
    </w:p>
    <w:p>
      <w:pPr>
        <w:numPr>
          <w:ilvl w:val="0"/>
          <w:numId w:val="3"/>
        </w:numPr>
      </w:pPr>
      <w:r>
        <w:t>staff</w:t>
      </w:r>
    </w:p>
    <w:p>
      <w:pPr>
        <w:numPr>
          <w:ilvl w:val="0"/>
          <w:numId w:val="3"/>
        </w:numPr>
      </w:pPr>
      <w:r>
        <w:t> er mwyn gwella gwaith chwarae</w:t>
      </w:r>
    </w:p>
    <w:p>
      <w:pPr>
        <w:numPr>
          <w:ilvl w:val="0"/>
          <w:numId w:val="3"/>
        </w:numPr>
      </w:pPr>
      <w:r>
        <w:t>rhoi adborth i </w:t>
      </w:r>
    </w:p>
    <w:p>
      <w:pPr>
        <w:numPr>
          <w:ilvl w:val="0"/>
          <w:numId w:val="3"/>
        </w:numPr>
      </w:pPr>
      <w:r>
        <w:t>staff</w:t>
      </w:r>
    </w:p>
    <w:p>
      <w:pPr>
        <w:numPr>
          <w:ilvl w:val="0"/>
          <w:numId w:val="3"/>
        </w:numPr>
      </w:pPr>
      <w:r>
        <w:t> ynglŷn â’u perfformiad</w:t>
      </w:r>
    </w:p>
    <w:p>
      <w:pPr>
        <w:numPr>
          <w:ilvl w:val="0"/>
          <w:numId w:val="3"/>
        </w:numPr>
      </w:pPr>
      <w:r>
        <w:t>cadw cofnodion yn unol â pholisïau a gweithdrefnau eich sefydliad</w:t>
      </w:r>
    </w:p>
    <w:p>
      <w:pPr>
        <w:numPr>
          <w:ilvl w:val="0"/>
          <w:numId w:val="3"/>
        </w:numPr>
      </w:pPr>
      <w:r>
        <w:t>ymateb i wrthdaro yn y tîm a rhoi gweithdrefnau ar waith, fel bo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staff i barhau gyda’u datblygiad proffesiynol</w:t>
      </w:r>
    </w:p>
    <w:p>
      <w:pPr>
        <w:numPr>
          <w:ilvl w:val="0"/>
          <w:numId w:val="4"/>
        </w:numPr>
      </w:pPr>
      <w:r>
        <w:t>hyrwyddo a chyfleu ethos gwaith chwarae sy’n cefnogi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 i hwyluso’r broses chwarae</w:t>
      </w:r>
    </w:p>
    <w:p>
      <w:pPr>
        <w:numPr>
          <w:ilvl w:val="0"/>
          <w:numId w:val="4"/>
        </w:numPr>
      </w:pPr>
      <w:r>
        <w:t>hyrwyddo manteision datblygiad proffesiynol parhaus i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adnabod parodrwydd ac ymdrechion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 i ddysgu</w:t>
      </w:r>
    </w:p>
    <w:p>
      <w:pPr>
        <w:numPr>
          <w:ilvl w:val="0"/>
          <w:numId w:val="4"/>
        </w:numPr>
      </w:pPr>
      <w:r>
        <w:t>rhoi adborth cadarnhaol i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 yn unol â chylch rheoli perfformiad eich mudiad</w:t>
      </w:r>
    </w:p>
    <w:p>
      <w:pPr>
        <w:numPr>
          <w:ilvl w:val="0"/>
          <w:numId w:val="4"/>
        </w:numPr>
      </w:pPr>
      <w:r>
        <w:t>gweithio gyda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 i adnabod, blaenoriaethu a chytuno ar gynllun datblygu proffesiynol parhaus</w:t>
      </w:r>
    </w:p>
    <w:p>
      <w:pPr>
        <w:numPr>
          <w:ilvl w:val="0"/>
          <w:numId w:val="4"/>
        </w:numPr>
      </w:pPr>
      <w:r>
        <w:t>cefnogi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 i fod yn rhan o ddatblygu proffesiynol parhaus</w:t>
      </w:r>
    </w:p>
    <w:p>
      <w:pPr>
        <w:numPr>
          <w:ilvl w:val="0"/>
          <w:numId w:val="4"/>
        </w:numPr>
      </w:pPr>
      <w:r>
        <w:t>rhoi cyfleoedd i </w:t>
      </w:r>
    </w:p>
    <w:p>
      <w:pPr>
        <w:numPr>
          <w:ilvl w:val="0"/>
          <w:numId w:val="4"/>
        </w:numPr>
      </w:pPr>
      <w:r>
        <w:t>staff</w:t>
      </w:r>
    </w:p>
    <w:p>
      <w:pPr>
        <w:numPr>
          <w:ilvl w:val="0"/>
          <w:numId w:val="4"/>
        </w:numPr>
      </w:pPr>
      <w:r>
        <w:t> werthuso, adlewyrchu ar a rhannu eu gweithgareddau datblygu proffesiynol parhaus gyda gweddill y </w:t>
      </w:r>
    </w:p>
    <w:p>
      <w:pPr>
        <w:numPr>
          <w:ilvl w:val="0"/>
          <w:numId w:val="4"/>
        </w:numPr>
      </w:pPr>
      <w:r>
        <w:t>staff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*Recriwtio staff gwaith chwarae  *</w:t>
      </w:r>
    </w:p>
    <w:p>
      <w:pPr>
        <w:numPr>
          <w:ilvl w:val="0"/>
          <w:numId w:val="5"/>
        </w:numPr>
      </w:pPr>
      <w:r>
        <w:t>yr Egwyddorion Gwaith Chwarae sy’n rhan o fframwaith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ffactorau sy’n cyfrannu at drosiant </w:t>
      </w:r>
    </w:p>
    <w:p>
      <w:pPr>
        <w:numPr>
          <w:ilvl w:val="0"/>
          <w:numId w:val="5"/>
        </w:numPr>
      </w:pPr>
      <w:r>
        <w:t>staff</w:t>
      </w:r>
    </w:p>
    <w:p>
      <w:pPr>
        <w:numPr>
          <w:ilvl w:val="0"/>
          <w:numId w:val="5"/>
        </w:numPr>
      </w:pPr>
      <w:r>
        <w:t>sut i fonitro a mynd i’r afael â throsiant </w:t>
      </w:r>
    </w:p>
    <w:p>
      <w:pPr>
        <w:numPr>
          <w:ilvl w:val="0"/>
          <w:numId w:val="5"/>
        </w:numPr>
      </w:pPr>
      <w:r>
        <w:t>staff</w:t>
      </w:r>
    </w:p>
    <w:p>
      <w:pPr>
        <w:numPr>
          <w:ilvl w:val="0"/>
          <w:numId w:val="5"/>
        </w:numPr>
      </w:pPr>
      <w:r>
        <w:t>sut i adolygu, adnabod ac ymateb i’r materion staff canlynol: diffyg yn y staff, gan gynnwys diffyg sgiliau, gwybodaeth a phrofiad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5. y gofynion cyfreithiol, rheoleiddiol a sefydliadol diweddaraf sy’n berthnasol i ddewis, recriwtio a chyflogi</w:t>
      </w:r>
    </w:p>
    <w:p>
      <w:pPr>
        <w:numPr>
          <w:ilvl w:val="0"/>
          <w:numId w:val="5"/>
        </w:numPr>
      </w:pPr>
      <w:r>
        <w:t>beth ddylai disgrifiadau swydd a manylebau person roi sylw iddyn nhw a pham ei bod hi’n bwysig trafod gydag eraill wrth eu llunio neu eu diweddaru</w:t>
      </w:r>
    </w:p>
    <w:p>
      <w:pPr>
        <w:numPr>
          <w:ilvl w:val="0"/>
          <w:numId w:val="5"/>
        </w:numPr>
      </w:pPr>
      <w:r>
        <w:t>camau gwahanol yn y broses </w:t>
      </w:r>
    </w:p>
    <w:p>
      <w:pPr>
        <w:numPr>
          <w:ilvl w:val="0"/>
          <w:numId w:val="5"/>
        </w:numPr>
      </w:pPr>
      <w:r>
        <w:t>ddewis a recriwtio</w:t>
      </w:r>
    </w:p>
    <w:p>
      <w:pPr>
        <w:numPr>
          <w:ilvl w:val="0"/>
          <w:numId w:val="5"/>
        </w:numPr>
      </w:pPr>
      <w:r>
        <w:t> a pham ei bod hi’n bwysig trafod ag </w:t>
      </w:r>
    </w:p>
    <w:p>
      <w:pPr>
        <w:numPr>
          <w:ilvl w:val="0"/>
          <w:numId w:val="5"/>
        </w:numPr>
      </w:pPr>
      <w:r>
        <w:t>eraill</w:t>
      </w:r>
    </w:p>
    <w:p>
      <w:pPr>
        <w:numPr>
          <w:ilvl w:val="0"/>
          <w:numId w:val="5"/>
        </w:numPr>
      </w:pPr>
      <w:r>
        <w:t>ffyrdd gwahanol o ddewis a recriwtio staff a’u manteision a’u hanfanteision</w:t>
      </w:r>
    </w:p>
    <w:p>
      <w:pPr>
        <w:numPr>
          <w:ilvl w:val="0"/>
          <w:numId w:val="5"/>
        </w:numPr>
      </w:pPr>
      <w:r>
        <w:t>ffynonellau cymorth arbenigol a sut a phryd i’w defnyddio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10. y cyd-destun cyflogaeth yn eich ardal ddaearyddol a’ch maes gwaith</w:t>
      </w:r>
    </w:p>
    <w:p>
      <w:pPr>
        <w:numPr>
          <w:ilvl w:val="0"/>
          <w:numId w:val="5"/>
        </w:numPr>
      </w:pPr>
      <w:r>
        <w:t>sut i werthuso pa mor effeithiol ydy’r broses ddewis a recriwtio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12. y </w:t>
      </w:r>
    </w:p>
    <w:p>
      <w:pPr>
        <w:numPr>
          <w:ilvl w:val="0"/>
          <w:numId w:val="5"/>
        </w:numPr>
      </w:pPr>
      <w:r>
        <w:t>broses anwytho</w:t>
      </w:r>
    </w:p>
    <w:p>
      <w:pPr>
        <w:numPr>
          <w:ilvl w:val="0"/>
          <w:numId w:val="5"/>
        </w:numPr>
      </w:pPr>
      <w:r>
        <w:t>polisïau a gweithdrefnau eich mudiad o ran cadw a / neu ddiswyddo </w:t>
      </w:r>
    </w:p>
    <w:p>
      <w:pPr>
        <w:numPr>
          <w:ilvl w:val="0"/>
          <w:numId w:val="5"/>
        </w:numPr>
      </w:pPr>
      <w:r>
        <w:t>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Adlewyrchu ar eich gwaith a’i ddatblygu</w:t>
      </w:r>
    </w:p>
    <w:p>
      <w:pPr>
        <w:numPr>
          <w:ilvl w:val="0"/>
          <w:numId w:val="6"/>
        </w:numPr>
      </w:pPr>
      <w:r>
        <w:t>ffyrdd o arsylwi </w:t>
      </w:r>
    </w:p>
    <w:p>
      <w:pPr>
        <w:numPr>
          <w:ilvl w:val="0"/>
          <w:numId w:val="6"/>
        </w:numPr>
      </w:pPr>
      <w:r>
        <w:t>staff</w:t>
      </w:r>
    </w:p>
    <w:p>
      <w:pPr>
        <w:numPr>
          <w:ilvl w:val="0"/>
          <w:numId w:val="6"/>
        </w:numPr>
      </w:pPr>
      <w:r>
        <w:t> yn y lleoliad gwaith chwarae a phwysigrwydd hyn</w:t>
      </w:r>
    </w:p>
    <w:p>
      <w:pPr>
        <w:numPr>
          <w:ilvl w:val="0"/>
          <w:numId w:val="6"/>
        </w:numPr>
      </w:pPr>
      <w:r>
        <w:t>sut mae adlewyrchu ar yr arsylwi wnaethoch chi yn fodd o wella’r gwaith chwarae</w:t>
      </w:r>
    </w:p>
    <w:p>
      <w:pPr>
        <w:numPr>
          <w:ilvl w:val="0"/>
          <w:numId w:val="6"/>
        </w:numPr>
      </w:pPr>
      <w:r>
        <w:t>ffyrdd o roi adborth ynghylch perfformiad </w:t>
      </w:r>
    </w:p>
    <w:p>
      <w:pPr>
        <w:numPr>
          <w:ilvl w:val="0"/>
          <w:numId w:val="6"/>
        </w:numPr>
      </w:pPr>
      <w:r>
        <w:t>
</w:t>
      </w:r>
    </w:p>
    <w:p>
      <w:pPr>
        <w:numPr>
          <w:ilvl w:val="0"/>
          <w:numId w:val="6"/>
        </w:numPr>
      </w:pPr>
      <w:r>
        <w:t> 17. y mathau o gofnodion sydd eu hangen a sut i’w cadw yn unol â pholisïau a gweithdrefnau eich sefydliad</w:t>
      </w:r>
    </w:p>
    <w:p>
      <w:pPr>
        <w:numPr>
          <w:ilvl w:val="0"/>
          <w:numId w:val="6"/>
        </w:numPr>
      </w:pPr>
      <w:r>
        <w:t>sut i adnabod, ymateb i a rheoli gwrthdaro a gwrthdaro posib mewn tîm yn unol â pholisïau a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Cefnogi staff i barhau gyda’u datblygiad personol</w:t>
      </w:r>
    </w:p>
    <w:p>
      <w:pPr>
        <w:numPr>
          <w:ilvl w:val="0"/>
          <w:numId w:val="7"/>
        </w:numPr>
      </w:pPr>
      <w:r>
        <w:t>sut i hyrwyddo a chyfleu ethos gwaith chwarae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20. y cyfleoedd datblygu proffesiynol parhaus sydd ar gael i staff, a ble mae dod o hyd iddyn nhw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21. y manteision sydd yna i staff o ymgymryd â datblygiad proffesiynol parhaus</w:t>
      </w:r>
    </w:p>
    <w:p>
      <w:pPr>
        <w:numPr>
          <w:ilvl w:val="0"/>
          <w:numId w:val="7"/>
        </w:numPr>
      </w:pPr>
      <w:r>
        <w:t>pam y dylech chi gydnabod ymdrechion </w:t>
      </w:r>
    </w:p>
    <w:p>
      <w:pPr>
        <w:numPr>
          <w:ilvl w:val="0"/>
          <w:numId w:val="7"/>
        </w:numPr>
      </w:pPr>
      <w:r>
        <w:t>staff</w:t>
      </w:r>
    </w:p>
    <w:p>
      <w:pPr>
        <w:numPr>
          <w:ilvl w:val="0"/>
          <w:numId w:val="7"/>
        </w:numPr>
      </w:pPr>
      <w:r>
        <w:t> a’u hannog i ymgymryd â datblygu proffesiynol parhaus</w:t>
      </w:r>
    </w:p>
    <w:p>
      <w:pPr>
        <w:numPr>
          <w:ilvl w:val="0"/>
          <w:numId w:val="7"/>
        </w:numPr>
      </w:pPr>
      <w:r>
        <w:t>cylch rheoli perfformiad eich sefydliad</w:t>
      </w:r>
    </w:p>
    <w:p>
      <w:pPr>
        <w:numPr>
          <w:ilvl w:val="0"/>
          <w:numId w:val="7"/>
        </w:numPr>
      </w:pPr>
      <w:r>
        <w:t>gwerthuso ffyrdd o roi adborth i </w:t>
      </w:r>
    </w:p>
    <w:p>
      <w:pPr>
        <w:numPr>
          <w:ilvl w:val="0"/>
          <w:numId w:val="7"/>
        </w:numPr>
      </w:pPr>
      <w:r>
        <w:t>staff</w:t>
      </w:r>
    </w:p>
    <w:p>
      <w:pPr>
        <w:numPr>
          <w:ilvl w:val="0"/>
          <w:numId w:val="7"/>
        </w:numPr>
      </w:pPr>
      <w:r>
        <w:t>sut i ddatblygu </w:t>
      </w:r>
    </w:p>
    <w:p>
      <w:pPr>
        <w:numPr>
          <w:ilvl w:val="0"/>
          <w:numId w:val="7"/>
        </w:numPr>
      </w:pPr>
      <w:r>
        <w:t>cynllun</w:t>
      </w:r>
    </w:p>
    <w:p>
      <w:pPr>
        <w:numPr>
          <w:ilvl w:val="0"/>
          <w:numId w:val="7"/>
        </w:numPr>
      </w:pPr>
      <w:r>
        <w:t> datblygiad proffesiynol parhaus gyda </w:t>
      </w:r>
    </w:p>
    <w:p>
      <w:pPr>
        <w:numPr>
          <w:ilvl w:val="0"/>
          <w:numId w:val="7"/>
        </w:numPr>
      </w:pPr>
      <w:r>
        <w:t>staff</w:t>
      </w:r>
    </w:p>
    <w:p>
      <w:pPr>
        <w:numPr>
          <w:ilvl w:val="0"/>
          <w:numId w:val="7"/>
        </w:numPr>
      </w:pPr>
      <w:r>
        <w:t>yr adnoddau sydd eu hangen i gefnogi datblygiad proffesiynol parhaus</w:t>
      </w:r>
    </w:p>
    <w:p>
      <w:pPr>
        <w:numPr>
          <w:ilvl w:val="0"/>
          <w:numId w:val="7"/>
        </w:numPr>
      </w:pPr>
      <w:r>
        <w:t>manteision rhoi cyfleoedd i </w:t>
      </w:r>
    </w:p>
    <w:p>
      <w:pPr>
        <w:numPr>
          <w:ilvl w:val="0"/>
          <w:numId w:val="7"/>
        </w:numPr>
      </w:pPr>
      <w:r>
        <w:t>staff</w:t>
      </w:r>
    </w:p>
    <w:p>
      <w:pPr>
        <w:numPr>
          <w:ilvl w:val="0"/>
          <w:numId w:val="7"/>
        </w:numPr>
      </w:pPr>
      <w:r>
        <w:t> werthuso ac adlewyrchu ar eu datblygiad proffesiynol parhaus </w:t>
      </w:r>
    </w:p>
    <w:p>
      <w:pPr>
        <w:numPr>
          <w:ilvl w:val="0"/>
          <w:numId w:val="7"/>
        </w:numPr>
      </w:pPr>
      <w:r>
        <w:t>
</w:t>
      </w:r>
    </w:p>
    <w:p>
      <w:pPr>
        <w:numPr>
          <w:ilvl w:val="0"/>
          <w:numId w:val="7"/>
        </w:numPr>
      </w:pPr>
      <w:r>
        <w:t> 28. y cyfleoedd sydd yna i rannu datblygiad proffesiynol parhaus gyda’r tîm a phwysigrwydd gwneud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rydych chi’n gweithio gyda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rydych chi’n gyfrifol amdanyn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cyflogedig a / neu wirfoddol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myfyrwyr a / neu weithwyr dan hyfforddiant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gweithgareddau dysgu i’w gwneud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amcanion dysgu i’w cyflawni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yr amser a’r adnoddau sydd eu hangen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cyfleoedd dysgu anffurfiol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rydych chi’n gweithio gyda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rydych chi’n gyfrifol amdanyn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staff cyflogedig a / neu wirfoddol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myfyrwyr a / neu weithwyr dan hyfforddiant</w:t>
      </w:r>
    </w:p>
    <w:p>
      <w:pPr/>
      <w:r>
        <w:rPr>
          <w:lang w:val="en-GB"/>
        </w:rPr>
        <w:t>Y broses ddewis a recriwtio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diffinio a hysbysebu’r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sefydlu sut fyddwch chi’n cyfweld, a’r meini prawf o ran dewis ymgeiswyr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llunio rhestr fer a hysbysu ymgeiswyr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amserlenni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gwirio addasrwydd, gan gynnwys tystebau a gwiriadau diogelwch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partneriaid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y pwyllgor rheoli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uwch reolwyr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adnoddau dynol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plant a phobl ifanc</w:t>
      </w:r>
    </w:p>
    <w:p>
      <w:pPr/>
      <w:r>
        <w:rPr>
          <w:lang w:val="en-GB"/>
        </w:rPr>
        <w:t>Y broses anwytho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trefniadau domestig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polisïau a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amodau a thelerau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cymwysterau ac anghenion hyfforddi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cylch rheoli perfformiad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gweithgareddau dysgu i’w gwneud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amcanion dysgu i’w cyflawni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yr amser a’r adnoddau sydd eu hangen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cyfleoedd dysgu anffurfiol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8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8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8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8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8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8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8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8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staff; lleoliad gwaith chwarae; dewis; recriwtio; gwaith chwarae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D5A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A3A479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FA3F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73569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EAB48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280B1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5D30E7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3D6D55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96e7b09eb84fee" /><Relationship Type="http://schemas.openxmlformats.org/officeDocument/2006/relationships/numbering" Target="/word/numbering.xml" Id="R6e469ab790694f3c" /><Relationship Type="http://schemas.openxmlformats.org/officeDocument/2006/relationships/settings" Target="/word/settings.xml" Id="Rf21a148c6fd74114" /><Relationship Type="http://schemas.openxmlformats.org/officeDocument/2006/relationships/image" Target="/word/media/72e49d73-f5b3-460f-ad1d-1af06d527dcd.png" Id="Re63d6cde24404d39" /></Relationships>
</file>