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cd99b96c5344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SKAPW96</w:t>
            </w:r>
            <w:r>
              <w:rPr>
                <w:b/>
              </w:rPr>
              <w:br/>
            </w:r>
            <w:r>
              <w:rPr>
                <w:b/>
              </w:rPr>
              <w:t>Ymchwilio, cynllunio a hwyluso posibiliadau ar gyfer chwarae  hunangyfeiriedig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8d81c1a77f42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 a wnelo’r safon hon â nodi anghenion a dewisiadau unigol plant a phobl ifanc wrth chwarae, datblygu mannau chwarae a fydd yn diwallu’r anghenion hyn, a rhoi cymorth i blant a phobl ifanc yn ystod chwarae. Mae’r safon yn addas ar gyfer pob lleoliad gwaith chwarae sydd â’r nod pennaf o ddarparu cyfleoedd i blant a phobl ifanc chwarae yn hunangyfeiriedig, yn ôl eu dymuniad eu hunain.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ymchwilio i theorïau ymddygiad chwarae a gwaith chwarae a’u gwerthuso</w:t>
      </w:r>
    </w:p>
    <w:p>
      <w:pPr>
        <w:numPr>
          <w:ilvl w:val="0"/>
          <w:numId w:val="1"/>
        </w:numPr>
      </w:pPr>
      <w:r>
        <w:t>cynllunio a hwyluso posibiliadau ar gyfer chwarae hunangyfeiriedig</w:t>
      </w:r>
    </w:p>
    <w:p>
      <w:pPr>
        <w:numPr>
          <w:ilvl w:val="0"/>
          <w:numId w:val="1"/>
        </w:numPr>
      </w:pPr>
      <w:r>
        <w:t>hwyluso chwarae hunangyfeiriedig gyda phlant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unigolyn sy’n gweithio ym maes gwaith chwarae, ac sy’n rheoli amryw o safleoedd traws-sector; unigolyn sy’n gweithio mewn rôl sy’n cynnwys rheoli nifer o leoliadau gwaith chwarae sydd â’r nod pennaf o ddarparu cyfleoedd i blant a phobl ifanc  chwarae fel maen nhw’n dewis ac yn dymuno ei wneud. Byddant yn gyfrifol am redeg y lleoliadau gwaith chwarae hyn, ac yn gyfrifol am staff niferus a’u lles.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 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Ymchwilio i theorïau ymddygiad chwarae a gwaith chwarae a’u gwerthuso</w:t>
      </w:r>
    </w:p>
    <w:p>
      <w:pPr>
        <w:numPr>
          <w:ilvl w:val="0"/>
          <w:numId w:val="2"/>
        </w:numPr>
      </w:pPr>
      <w:r>
        <w:t>ymchwilio i theorïau chwarae</w:t>
      </w:r>
    </w:p>
    <w:p>
      <w:pPr>
        <w:numPr>
          <w:ilvl w:val="0"/>
          <w:numId w:val="2"/>
        </w:numPr>
      </w:pPr>
      <w:r>
        <w:t>ymchwilio i theorïau gwaith chwarae</w:t>
      </w:r>
    </w:p>
    <w:p>
      <w:pPr>
        <w:numPr>
          <w:ilvl w:val="0"/>
          <w:numId w:val="2"/>
        </w:numPr>
      </w:pPr>
      <w:r>
        <w:t>defnyddio </w:t>
      </w:r>
    </w:p>
    <w:p>
      <w:pPr>
        <w:numPr>
          <w:ilvl w:val="0"/>
          <w:numId w:val="2"/>
        </w:numPr>
      </w:pPr>
      <w:r>
        <w:t>dulliau</w:t>
      </w:r>
    </w:p>
    <w:p>
      <w:pPr>
        <w:numPr>
          <w:ilvl w:val="0"/>
          <w:numId w:val="2"/>
        </w:numPr>
      </w:pPr>
      <w:r>
        <w:t> o gasglu gwybodaeth am chwarae plant a phobl ifanc</w:t>
      </w:r>
    </w:p>
    <w:p>
      <w:pPr>
        <w:numPr>
          <w:ilvl w:val="0"/>
          <w:numId w:val="2"/>
        </w:numPr>
      </w:pPr>
      <w:r>
        <w:t>gwerthuso theorïau gwaith chwarae yn feirniadol mewn perthynas â’r wybodaeth a gasglwyd</w:t>
      </w:r>
    </w:p>
    <w:p>
      <w:pPr>
        <w:numPr>
          <w:ilvl w:val="0"/>
          <w:numId w:val="2"/>
        </w:numPr>
      </w:pPr>
      <w:r>
        <w:t>gwerthuso gwybodaeth i nodi anghenion a dewisiadau chwarae y plant a’r bobl ifanc rydych chi’n gweithio gyda nhw</w:t>
      </w:r>
    </w:p>
    <w:p>
      <w:pPr>
        <w:numPr>
          <w:ilvl w:val="0"/>
          <w:numId w:val="2"/>
        </w:numPr>
      </w:pPr>
      <w:r>
        <w:t>defnyddio’r wybodaeth a gasglwyd o’r </w:t>
      </w:r>
    </w:p>
    <w:p>
      <w:pPr>
        <w:numPr>
          <w:ilvl w:val="0"/>
          <w:numId w:val="2"/>
        </w:numPr>
      </w:pPr>
      <w:r>
        <w:t>dulliau</w:t>
      </w:r>
    </w:p>
    <w:p>
      <w:pPr>
        <w:numPr>
          <w:ilvl w:val="0"/>
          <w:numId w:val="2"/>
        </w:numPr>
      </w:pPr>
      <w:r>
        <w:t> a ddefnyddiwyd i ddiwallu anghenion a dewsiadau chwarae’r plant a’r bobl ifanc rydych chi’n gweithio gyda nhw</w:t>
      </w:r>
    </w:p>
    <w:p>
      <w:pPr>
        <w:numPr>
          <w:ilvl w:val="0"/>
          <w:numId w:val="2"/>
        </w:numPr>
      </w:pPr>
      <w:r>
        <w:t>ymchwilio a nodi amryw o leoliadau chwarae, dulliau gweithredu, deunyddiau ac </w:t>
      </w:r>
    </w:p>
    <w:p>
      <w:pPr>
        <w:numPr>
          <w:ilvl w:val="0"/>
          <w:numId w:val="2"/>
        </w:numPr>
      </w:pPr>
      <w:r>
        <w:t>adnoddau</w:t>
      </w:r>
    </w:p>
    <w:p>
      <w:pPr>
        <w:numPr>
          <w:ilvl w:val="0"/>
          <w:numId w:val="2"/>
        </w:numPr>
      </w:pPr>
      <w:r>
        <w:t> chwarae a fydd yn diwallu anghenion a dewisiadau’r plant a’r bobl ifanc</w:t>
      </w:r>
    </w:p>
    <w:p>
      <w:pPr>
        <w:numPr>
          <w:ilvl w:val="0"/>
          <w:numId w:val="2"/>
        </w:numPr>
      </w:pPr>
      <w:r>
        <w:t>rhannu canlyniad eich ymchwil a gwerthuso gydag </w:t>
      </w:r>
    </w:p>
    <w:p>
      <w:pPr>
        <w:numPr>
          <w:ilvl w:val="0"/>
          <w:numId w:val="2"/>
        </w:numPr>
      </w:pPr>
      <w:r>
        <w:t>eraill</w:t>
      </w:r>
    </w:p>
    <w:p>
      <w:pPr>
        <w:numPr>
          <w:ilvl w:val="0"/>
          <w:numId w:val="2"/>
        </w:numPr>
      </w:pPr>
      <w:r>
        <w:t> drwy waith adfyfyriol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Cynllunio a hwyluso posibiliadau ar gyfer chwarae hunangyfeiriedig</w:t>
      </w:r>
    </w:p>
    <w:p>
      <w:pPr>
        <w:numPr>
          <w:ilvl w:val="0"/>
          <w:numId w:val="3"/>
        </w:numPr>
      </w:pPr>
      <w:r>
        <w:t>addasu lleoliadau gwaith chwarae, dulliau gweithredu, deunyddiau ac </w:t>
      </w:r>
    </w:p>
    <w:p>
      <w:pPr>
        <w:numPr>
          <w:ilvl w:val="0"/>
          <w:numId w:val="3"/>
        </w:numPr>
      </w:pPr>
      <w:r>
        <w:t>adnoddau</w:t>
      </w:r>
    </w:p>
    <w:p>
      <w:pPr>
        <w:numPr>
          <w:ilvl w:val="0"/>
          <w:numId w:val="3"/>
        </w:numPr>
      </w:pPr>
      <w:r>
        <w:t> er mwyn nodi </w:t>
      </w:r>
    </w:p>
    <w:p>
      <w:pPr>
        <w:numPr>
          <w:ilvl w:val="0"/>
          <w:numId w:val="3"/>
        </w:numPr>
      </w:pPr>
      <w:r>
        <w:t>mannau chwarae</w:t>
      </w:r>
    </w:p>
    <w:p>
      <w:pPr>
        <w:numPr>
          <w:ilvl w:val="0"/>
          <w:numId w:val="3"/>
        </w:numPr>
      </w:pPr>
      <w:r>
        <w:t> addas a phosibiliadau ar gyfer chwarae hunangyfeiriedig</w:t>
      </w:r>
    </w:p>
    <w:p>
      <w:pPr>
        <w:numPr>
          <w:ilvl w:val="0"/>
          <w:numId w:val="3"/>
        </w:numPr>
      </w:pPr>
      <w:r>
        <w:t>cynllunio a chreu posibiliadau ar gyfer chwarae hunangyfeiriedig sy’n adlewyrchu eich ymchwil a rhyngweithio gyda phlant a phobl ifanc</w:t>
      </w:r>
    </w:p>
    <w:p>
      <w:pPr>
        <w:numPr>
          <w:ilvl w:val="0"/>
          <w:numId w:val="3"/>
        </w:numPr>
      </w:pPr>
      <w:r>
        <w:t>cynllunio a chreu lleoliadau gwaith chwarae i ddarparu deiet chwarae amrywiol a chyfoethog</w:t>
      </w:r>
    </w:p>
    <w:p>
      <w:pPr>
        <w:numPr>
          <w:ilvl w:val="0"/>
          <w:numId w:val="3"/>
        </w:numPr>
      </w:pPr>
      <w:r>
        <w:t>cael </w:t>
      </w:r>
    </w:p>
    <w:p>
      <w:pPr>
        <w:numPr>
          <w:ilvl w:val="0"/>
          <w:numId w:val="3"/>
        </w:numPr>
      </w:pPr>
      <w:r>
        <w:t>adnoddau</w:t>
      </w:r>
    </w:p>
    <w:p>
      <w:pPr>
        <w:numPr>
          <w:ilvl w:val="0"/>
          <w:numId w:val="3"/>
        </w:numPr>
      </w:pPr>
      <w:r>
        <w:t> cynaliadwy</w:t>
      </w:r>
    </w:p>
    <w:p>
      <w:pPr>
        <w:numPr>
          <w:ilvl w:val="0"/>
          <w:numId w:val="3"/>
        </w:numPr>
      </w:pPr>
      <w:r>
        <w:t>creu </w:t>
      </w:r>
    </w:p>
    <w:p>
      <w:pPr>
        <w:numPr>
          <w:ilvl w:val="0"/>
          <w:numId w:val="3"/>
        </w:numPr>
      </w:pPr>
      <w:r>
        <w:t>mannau chwarae</w:t>
      </w:r>
    </w:p>
    <w:p>
      <w:pPr>
        <w:numPr>
          <w:ilvl w:val="0"/>
          <w:numId w:val="3"/>
        </w:numPr>
      </w:pPr>
      <w:r>
        <w:t> ochr yn ochr â phlant a phobl ifanc</w:t>
      </w:r>
    </w:p>
    <w:p>
      <w:pPr>
        <w:numPr>
          <w:ilvl w:val="0"/>
          <w:numId w:val="3"/>
        </w:numPr>
      </w:pPr>
      <w:r>
        <w:t>monitro’r gwaith o reoli risg yn y </w:t>
      </w:r>
    </w:p>
    <w:p>
      <w:pPr>
        <w:numPr>
          <w:ilvl w:val="0"/>
          <w:numId w:val="3"/>
        </w:numPr>
      </w:pPr>
      <w:r>
        <w:t>mannau chwarae</w:t>
      </w:r>
    </w:p>
    <w:p>
      <w:pPr>
        <w:numPr>
          <w:ilvl w:val="0"/>
          <w:numId w:val="3"/>
        </w:numPr>
      </w:pPr>
      <w:r>
        <w:t>, yn unol â pholisïau a 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Hwyluso chwarae hunangyfeiriedig gyda phlant a phobl ifanc</w:t>
      </w:r>
    </w:p>
    <w:p>
      <w:pPr>
        <w:numPr>
          <w:ilvl w:val="0"/>
          <w:numId w:val="4"/>
        </w:numPr>
      </w:pPr>
      <w:r>
        <w:t>darparu cymorth i </w:t>
      </w:r>
    </w:p>
    <w:p>
      <w:pPr>
        <w:numPr>
          <w:ilvl w:val="0"/>
          <w:numId w:val="4"/>
        </w:numPr>
      </w:pPr>
      <w:r>
        <w:t>eraill</w:t>
      </w:r>
    </w:p>
    <w:p>
      <w:pPr>
        <w:numPr>
          <w:ilvl w:val="0"/>
          <w:numId w:val="4"/>
        </w:numPr>
      </w:pPr>
      <w:r>
        <w:t> a modelu sut i hwyluso creu a /neu addasu </w:t>
      </w:r>
    </w:p>
    <w:p>
      <w:pPr>
        <w:numPr>
          <w:ilvl w:val="0"/>
          <w:numId w:val="4"/>
        </w:numPr>
      </w:pPr>
      <w:r>
        <w:t>mannau chwarae</w:t>
      </w:r>
    </w:p>
    <w:p>
      <w:pPr>
        <w:numPr>
          <w:ilvl w:val="0"/>
          <w:numId w:val="4"/>
        </w:numPr>
      </w:pPr>
      <w:r>
        <w:t> i ddiwallu anghenion a dewisiadau plant a phobl ifanc.</w:t>
      </w:r>
    </w:p>
    <w:p>
      <w:pPr>
        <w:numPr>
          <w:ilvl w:val="0"/>
          <w:numId w:val="4"/>
        </w:numPr>
      </w:pPr>
      <w:r>
        <w:t>hwyluso chwarae plant a phobl ifanc er mwyn eu galluogi i ddewis</w:t>
      </w:r>
    </w:p>
    <w:p>
      <w:pPr>
        <w:numPr>
          <w:ilvl w:val="0"/>
          <w:numId w:val="4"/>
        </w:numPr>
      </w:pPr>
      <w:r>
        <w:t>monitro cydymffurfiaeth y polisïau a gweithdrefnau cyfreithiol a sefydliadol ar gyfer y </w:t>
      </w:r>
    </w:p>
    <w:p>
      <w:pPr>
        <w:numPr>
          <w:ilvl w:val="0"/>
          <w:numId w:val="4"/>
        </w:numPr>
      </w:pPr>
      <w:r>
        <w:t>mannau chwarae</w:t>
      </w:r>
    </w:p>
    <w:p>
      <w:pPr>
        <w:numPr>
          <w:ilvl w:val="0"/>
          <w:numId w:val="4"/>
        </w:numPr>
      </w:pPr>
      <w:r>
        <w:t>defnyddio a modelu amryw o arddulliau ymyrraeth i gefnogi chwarae hunangyfeiriedig</w:t>
      </w:r>
    </w:p>
    <w:p>
      <w:pPr>
        <w:numPr>
          <w:ilvl w:val="0"/>
          <w:numId w:val="4"/>
        </w:numPr>
      </w:pPr>
      <w:r>
        <w:t>modelu stoc o ymatebion i giwiau chwarae plant</w:t>
      </w:r>
    </w:p>
    <w:p>
      <w:pPr>
        <w:numPr>
          <w:ilvl w:val="0"/>
          <w:numId w:val="4"/>
        </w:numPr>
      </w:pPr>
      <w:r>
        <w:t>addasu’r lleoliadau gwaith chwarae a chyflwyno elfennau newydd mewn ffordd sy’n diwallu anghenion a dewisiadau’r plant a’r bobl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​Ymchwilio a gwerthuso theorïau ymddygiad chwarae a gwaith chwarae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1. yr Egwyddorion Gwaith Chwarae sy’n rhan o fframwaith proffesiynol a moesegol gwaith chwarae a sut mae modd cymhwyso pob un o’r  egwyddorion i’ch gwaith chi.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theorïau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theorïau a modelau gwaith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mathau o ymddygiad</w:t>
      </w:r>
    </w:p>
    <w:p>
      <w:pPr/>
      <w:r>
        <w:rPr>
          <w:lang w:val="en-GB"/>
        </w:rPr>
        <w:t xml:space="preserve"> sy’n gysylltiedig â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manteision chwarae yn y tymor hir a’r tymor byr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theorïau o ddisgyblaethau eraill fel seicoleg, bioleg a chymdeithaseg sy’n berthnasol i ddealltwriaeth o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cysyniadau chwarae sy’n gwrthddweud ei gilydd, e.e cymdeithasoli, amddiffyn ac iawndal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sut i werthuso’n feirniadol gwybodaeth a gasglwyd o’r gwaith ymchwil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gymhwyso’r wybodaeth a gasglwyd o’r 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a ddefnyddiwyd i ddiwallu anghenion a dewisiadau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amryw o leoliadau gwaith chwarae, dulliau gweithredu, deunyddiau ac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a fydd yn diwallu anghenion a dewisiadau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pwysigrwydd ymarfer adfyfyriol i rannu canlyniadau’r ymchwil a’r gwerthusiad</w:t>
      </w:r>
    </w:p>
    <w:p>
      <w:pPr/>
      <w:r>
        <w:rPr>
          <w:lang w:val="en-GB"/>
        </w:rPr>
        <w:t>Cynllunio a hwyluso posibiliadau ar gyfer chwarae hunangyfeiriedig</w:t>
      </w:r>
    </w:p>
    <w:p>
      <w:pPr>
        <w:numPr>
          <w:ilvl w:val="0"/>
          <w:numId w:val="5"/>
        </w:numPr>
      </w:pPr>
      <w:r>
        <w:t>sut gellir defnyddio lleoliadau chwarae, dulliau gweithredu, deunyddiau ac </w:t>
      </w:r>
    </w:p>
    <w:p>
      <w:pPr>
        <w:numPr>
          <w:ilvl w:val="0"/>
          <w:numId w:val="5"/>
        </w:numPr>
      </w:pPr>
      <w:r>
        <w:t>adnoddau</w:t>
      </w:r>
    </w:p>
    <w:p>
      <w:pPr>
        <w:numPr>
          <w:ilvl w:val="0"/>
          <w:numId w:val="5"/>
        </w:numPr>
      </w:pPr>
      <w:r>
        <w:t> i nodi </w:t>
      </w:r>
    </w:p>
    <w:p>
      <w:pPr>
        <w:numPr>
          <w:ilvl w:val="0"/>
          <w:numId w:val="5"/>
        </w:numPr>
      </w:pPr>
      <w:r>
        <w:t>mannau chwarae</w:t>
      </w:r>
    </w:p>
    <w:p>
      <w:pPr>
        <w:numPr>
          <w:ilvl w:val="0"/>
          <w:numId w:val="5"/>
        </w:numPr>
      </w:pPr>
      <w:r>
        <w:t> addas a phosibiliadau ar gyfer chwarae hunangyfeiriedig</w:t>
      </w:r>
    </w:p>
    <w:p>
      <w:pPr>
        <w:numPr>
          <w:ilvl w:val="0"/>
          <w:numId w:val="5"/>
        </w:numPr>
      </w:pPr>
      <w:r>
        <w:t>bod chwarae yn ganolog i’r broses</w:t>
      </w:r>
    </w:p>
    <w:p>
      <w:pPr>
        <w:numPr>
          <w:ilvl w:val="0"/>
          <w:numId w:val="5"/>
        </w:numPr>
      </w:pPr>
      <w:r>
        <w:t>sut i sicrhau bod </w:t>
      </w:r>
    </w:p>
    <w:p>
      <w:pPr>
        <w:numPr>
          <w:ilvl w:val="0"/>
          <w:numId w:val="5"/>
        </w:numPr>
      </w:pPr>
      <w:r>
        <w:t>mannau chwarae</w:t>
      </w:r>
    </w:p>
    <w:p>
      <w:pPr>
        <w:numPr>
          <w:ilvl w:val="0"/>
          <w:numId w:val="5"/>
        </w:numPr>
      </w:pPr>
      <w:r>
        <w:t> yn cydymffurfio â pholisïau a gweithdrefnau cyfreithiol a sefydliadol</w:t>
      </w:r>
    </w:p>
    <w:p>
      <w:pPr>
        <w:numPr>
          <w:ilvl w:val="0"/>
          <w:numId w:val="5"/>
        </w:numPr>
      </w:pPr>
      <w:r>
        <w:t>sut i nodi rhwystrau posib rhag chwarae a sut i fynd i’r afael â’r rhain</w:t>
      </w:r>
    </w:p>
    <w:p>
      <w:pPr>
        <w:numPr>
          <w:ilvl w:val="0"/>
          <w:numId w:val="5"/>
        </w:numPr>
      </w:pPr>
      <w:r>
        <w:t>beth yw ystyr deiet chwarae amrywiol a chyfoethog</w:t>
      </w:r>
    </w:p>
    <w:p>
      <w:pPr>
        <w:numPr>
          <w:ilvl w:val="0"/>
          <w:numId w:val="5"/>
        </w:numPr>
      </w:pPr>
      <w:r>
        <w:t>sut i ddefnyddio eich gwaith ymchwil a rhyngweithiau gyda phlant a phobl ifanc wrth gynllunio a hwyluso lleoliad gwaith chwarae i ddarparu deiet chwarae amrywiol a chyfoethog</w:t>
      </w:r>
    </w:p>
    <w:p>
      <w:pPr>
        <w:numPr>
          <w:ilvl w:val="0"/>
          <w:numId w:val="5"/>
        </w:numPr>
      </w:pPr>
      <w:r>
        <w:t>sut i gynllunio ar gyfer sicrhau cyflenwad o </w:t>
      </w:r>
    </w:p>
    <w:p>
      <w:pPr>
        <w:numPr>
          <w:ilvl w:val="0"/>
          <w:numId w:val="5"/>
        </w:numPr>
      </w:pPr>
      <w:r>
        <w:t>adnoddau</w:t>
      </w:r>
    </w:p>
    <w:p>
      <w:pPr>
        <w:numPr>
          <w:ilvl w:val="0"/>
          <w:numId w:val="5"/>
        </w:numPr>
      </w:pPr>
      <w:r>
        <w:t> cynaliadwy</w:t>
      </w:r>
    </w:p>
    <w:p>
      <w:pPr>
        <w:numPr>
          <w:ilvl w:val="0"/>
          <w:numId w:val="5"/>
        </w:numPr>
      </w:pPr>
      <w:r>
        <w:t>sut i gynnwys plant a phobl ifanc wrth greu </w:t>
      </w:r>
    </w:p>
    <w:p>
      <w:pPr>
        <w:numPr>
          <w:ilvl w:val="0"/>
          <w:numId w:val="5"/>
        </w:numPr>
      </w:pPr>
      <w:r>
        <w:t>mannau chwarae</w:t>
      </w:r>
    </w:p>
    <w:p>
      <w:pPr>
        <w:numPr>
          <w:ilvl w:val="0"/>
          <w:numId w:val="5"/>
        </w:numPr>
      </w:pPr>
      <w:r>
        <w:t>sut i gasglu a gwerthuso gwybodaeth am brofiadau chwarae plant a phobl ifanc a phwysigrwydd defnyddio amryw o </w:t>
      </w:r>
    </w:p>
    <w:p>
      <w:pPr>
        <w:numPr>
          <w:ilvl w:val="0"/>
          <w:numId w:val="5"/>
        </w:numPr>
      </w:pPr>
      <w:r>
        <w:t>ddulliau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Hwyluso chwarae hunangyfeiriedig gyda phlant a phobl ifanc</w:t>
      </w:r>
    </w:p>
    <w:p>
      <w:pPr>
        <w:numPr>
          <w:ilvl w:val="0"/>
          <w:numId w:val="6"/>
        </w:numPr>
      </w:pPr>
      <w:r>
        <w:t>pwysigrwydd modelu arferion gwaith chwarae</w:t>
      </w:r>
    </w:p>
    <w:p>
      <w:pPr>
        <w:numPr>
          <w:ilvl w:val="0"/>
          <w:numId w:val="6"/>
        </w:numPr>
      </w:pPr>
      <w:r>
        <w:t>pwysigrwydd cefnogi </w:t>
      </w:r>
    </w:p>
    <w:p>
      <w:pPr>
        <w:numPr>
          <w:ilvl w:val="0"/>
          <w:numId w:val="6"/>
        </w:numPr>
      </w:pPr>
      <w:r>
        <w:t>eraill</w:t>
      </w:r>
    </w:p>
    <w:p>
      <w:pPr>
        <w:numPr>
          <w:ilvl w:val="0"/>
          <w:numId w:val="6"/>
        </w:numPr>
      </w:pPr>
      <w:r>
        <w:t> wrth hwyluso’r gwaith o greu neu addasu </w:t>
      </w:r>
    </w:p>
    <w:p>
      <w:pPr>
        <w:numPr>
          <w:ilvl w:val="0"/>
          <w:numId w:val="6"/>
        </w:numPr>
      </w:pPr>
      <w:r>
        <w:t>mannau chwarae</w:t>
      </w:r>
    </w:p>
    <w:p>
      <w:pPr>
        <w:numPr>
          <w:ilvl w:val="0"/>
          <w:numId w:val="6"/>
        </w:numPr>
      </w:pPr>
      <w:r>
        <w:t> er mwyn diwallu anghenion a dewisiadau plant a phobl ifanc</w:t>
      </w:r>
    </w:p>
    <w:p>
      <w:pPr>
        <w:numPr>
          <w:ilvl w:val="0"/>
          <w:numId w:val="6"/>
        </w:numPr>
      </w:pPr>
      <w:r>
        <w:t>dulliau o alluogi plant a phobl ifanc i ddewis, archwilio, rhyngweithio ac ymateb i amryw o fannau chwarae</w:t>
      </w:r>
    </w:p>
    <w:p>
      <w:pPr>
        <w:numPr>
          <w:ilvl w:val="0"/>
          <w:numId w:val="6"/>
        </w:numPr>
      </w:pPr>
      <w:r>
        <w:t>sut i fynd i’r afael â methiant i gydymffurfio â pholisïau a gweithdrefnau sefydliadol ar gyfer y lleoliad gwaith chwarae</w:t>
      </w:r>
    </w:p>
    <w:p>
      <w:pPr>
        <w:numPr>
          <w:ilvl w:val="0"/>
          <w:numId w:val="6"/>
        </w:numPr>
      </w:pPr>
      <w:r>
        <w:t>pob agwedd ar seicolwdig</w:t>
      </w:r>
    </w:p>
    <w:p>
      <w:pPr>
        <w:numPr>
          <w:ilvl w:val="0"/>
          <w:numId w:val="6"/>
        </w:numPr>
      </w:pPr>
      <w:r>
        <w:t>beth yw addasu amgylcheddol</w:t>
      </w:r>
    </w:p>
    <w:p>
      <w:pPr>
        <w:numPr>
          <w:ilvl w:val="0"/>
          <w:numId w:val="6"/>
        </w:numPr>
      </w:pPr>
      <w:r>
        <w:t>beth yw newydd-deb</w:t>
      </w:r>
    </w:p>
    <w:p>
      <w:pPr>
        <w:numPr>
          <w:ilvl w:val="0"/>
          <w:numId w:val="6"/>
        </w:numPr>
      </w:pPr>
      <w:r>
        <w:t>beth yw hyblygrwydd cyfansawdd</w:t>
      </w:r>
    </w:p>
    <w:p>
      <w:pPr>
        <w:numPr>
          <w:ilvl w:val="0"/>
          <w:numId w:val="6"/>
        </w:numPr>
      </w:pPr>
      <w:r>
        <w:t>sut i fodelu dull gweithredu sy’n cefnogi plant a phobl ifanc i brofi </w:t>
      </w:r>
    </w:p>
    <w:p>
      <w:pPr>
        <w:numPr>
          <w:ilvl w:val="0"/>
          <w:numId w:val="6"/>
        </w:numPr>
      </w:pPr>
      <w:r>
        <w:t>heriau ac ansicrwydd</w:t>
      </w:r>
    </w:p>
    <w:p>
      <w:pPr>
        <w:numPr>
          <w:ilvl w:val="0"/>
          <w:numId w:val="6"/>
        </w:numPr>
      </w:pPr>
      <w:r>
        <w:t>y mathau o gymorth y bydd arnoch angen eu darparu o bosib a sut i benderfynu pryd mae’n addas i gynnig cymorth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Arsylwi a dadansoddi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man chwarae a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Ymgynghori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ffurfiol ac anffurfiol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amgylchedd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offer a 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ariannol            </w:t>
      </w:r>
    </w:p>
    <w:p>
      <w:pPr/>
      <w:r>
        <w:rPr>
          <w:lang w:val="en-GB"/>
        </w:rPr>
        <w:t>Eraill</w:t>
      </w:r>
    </w:p>
    <w:p>
      <w:pPr/>
      <w:r>
        <w:rPr>
          <w:lang w:val="en-GB"/>
        </w:rPr>
        <w:t xml:space="preserve"> (o leiaf 3 allan o 5)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staff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ymwelwyr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rhieni a 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llywodraethwyr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uwch reolwyr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dros 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parhaol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seiber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Mathau o ymddygiad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wedi ei gyfeirio’n bersonol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â chymhelliad cynhenid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mewn cyd-destun diogel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digymell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heb nod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lle mae’r cynnwys a’r bwriad o dan reolaeth y plant a’r bobl ifanc                </w:t>
      </w:r>
    </w:p>
    <w:p>
      <w:pPr/>
      <w:r>
        <w:rPr>
          <w:lang w:val="en-GB"/>
        </w:rPr>
        <w:t>Dulliau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Arsylwi a dadansoddi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y man chwarae a’r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y plant a’r bobl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Ymgynghori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ffurfiol ac anffurfiol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dynol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amgylchedd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offer a deunyddiau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ariannol            </w:t>
      </w:r>
    </w:p>
    <w:p>
      <w:pPr/>
      <w:r>
        <w:rPr>
          <w:lang w:val="en-GB"/>
        </w:rPr>
        <w:t>Mannau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ffisegol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affeithiol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dros 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parhaol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seiber</w:t>
      </w:r>
    </w:p>
    <w:p>
      <w:pPr/>
      <w:r>
        <w:rPr>
          <w:lang w:val="en-GB"/>
        </w:rPr>
        <w:t>Heriau ac ansicrwydd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corfforol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emosiynol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amgylcheddol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7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7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7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7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7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7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7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7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Dulliau Ymyrraeth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Gwahanol ddulliau mae modd i’r gweithiwr chwarae eu ddefnyddio yn y lleoliad gwaith chwarae. Gall y rhain amrywio o ddim ymyrraeth o gwbl i fathau penodol o ymyrraeth, ac fe allan nhw gynnwys: aros i gael gwahoddiad i chwarae; galluogi i’r plant chwarae heb ymyrraeth; galluogi i blant a phobl ifanc archwilio’u gwerthoedd eu hunain; gadael i’r plant a’r bobl ifanc wella eu perfformiad eu hunain,  gadael i’r plant a’r bobl ifanc benderfynu ar gynnwys a diben y chwarae; gadael i’r plant a’r bobl ifanc benderfynu pam eu bod yn chwarae; gadael i’r plant a’r bobl ifanc benderfynu beth sy’n ymddygiad priodol; a dim ond trefnu pan fod ar y plant a’r bobl ifanc eisiau i chi wneud hynny</w:t>
      </w:r>
    </w:p>
    <w:p>
      <w:pPr/>
      <w:r>
        <w:rPr>
          <w:lang w:val="en-GB"/>
        </w:rPr>
        <w:t>Ciwiau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wyneb, iaith neu iaith y corff sy’n cyfleu dymuniad y plentyn neu’r unigolyn ifanc i chwarae neu sy’n gwahodd eraill i chwarae</w:t>
      </w:r>
    </w:p>
    <w:p>
      <w:pPr/>
      <w:r>
        <w:rPr>
          <w:lang w:val="en-GB"/>
        </w:rPr>
        <w:t>Anghenion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y mae’n rhaid i blant a phobl ifanc ei gael er mwyn gallu chwarae, ond nad ydyn nhw bob amser ar gael am wahanol resymau; er enghraifft, diffyg mynediad, oedolion goramddiffynnol, diffyg mannau awyr agored, ac ati</w:t>
      </w:r>
    </w:p>
    <w:p>
      <w:pPr/>
      <w:r>
        <w:rPr>
          <w:lang w:val="en-GB"/>
        </w:rPr>
        <w:t>Dewisiadau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Yr hyn mae plant a phobl ifanc yn ymddiddori ynddo ac yn dewis ei chwarae – ar sail eu profiadau blaenorol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seiber.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Seicolwdig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Mynegiant wyneb, iaith neu iaith y corff sy’n cyfleu dymuniad y plentyn neu’r unigolyn ifanc i chwarae neu sy’n gwahodd eraill i chwarae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ymchwil; cynllunio; hwyluso; chwarae hunangyfeiriedig; lleoliad gwaith chwarae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1EF0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8C76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15604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85CC00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3A61DE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25DC7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F38C24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4fbfd8515cd4545" /><Relationship Type="http://schemas.openxmlformats.org/officeDocument/2006/relationships/numbering" Target="/word/numbering.xml" Id="Raacf1b66cebc484c" /><Relationship Type="http://schemas.openxmlformats.org/officeDocument/2006/relationships/settings" Target="/word/settings.xml" Id="Ra0a811c877ec4cda" /><Relationship Type="http://schemas.openxmlformats.org/officeDocument/2006/relationships/image" Target="/word/media/da780c7b-e424-44fa-aadf-0a2f42cd66d2.png" Id="R898d81c1a77f4294" /></Relationships>
</file>