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6b194365fb47b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SKAPW87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Datblygu a chynnal meysydd chwarae antur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3f0118dd2964e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datblygu a chynnal adeileddau mewn meysydd chwarae antur, datblygu perchnogaeth plant a phobl ifanc o’r meysydd hyn, a gweithio gyda’r gymuned leol i gynnal y adeileddau hyn.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gweithio ag offer a deunyddiau i ddylunio, adeiladu a chynnal adeileddau mewn meysydd chwarae antur</w:t>
      </w:r>
    </w:p>
    <w:p>
      <w:pPr>
        <w:numPr>
          <w:ilvl w:val="0"/>
          <w:numId w:val="1"/>
        </w:numPr>
      </w:pPr>
      <w:r>
        <w:t>rhoi cymorth i blant a phobl ifanc greu, datblygu a chynnal perchnogaeth o’r meysydd chwarae antur</w:t>
      </w:r>
    </w:p>
    <w:p>
      <w:pPr>
        <w:numPr>
          <w:ilvl w:val="0"/>
          <w:numId w:val="1"/>
        </w:numPr>
      </w:pPr>
      <w:r>
        <w:t>gweithio gyda phlant, pobl ifanc a’r gymuned leol i ddatblygu a chynnal meysydd chwarae antur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gweithiwr chwarae sy’n gweithio’n uniongyrchol gyda phlant a phobl ifanc mewn lleoliad gwaith chwarae  sydd â’r nod pennaf o ddarparu cyfleoedd i blant a phobl ifanc chwarae fel maen nhw’n dewis ac yn dymuno ei wneud. Mae’r safon hon ar gyfer staff sydd â rhywfaint o gyfrifoldeb am y lleoliad chwarae ac eraill sy’n gwneud cyfraniad mawr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fyfyrio. 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Gweithio ag offer a deunyddiau i ddylunio, adeiladu a chynnal adeileddau mewn meysydd chwarae antur</w:t>
      </w:r>
    </w:p>
    <w:p>
      <w:pPr>
        <w:numPr>
          <w:ilvl w:val="0"/>
          <w:numId w:val="2"/>
        </w:numPr>
      </w:pPr>
      <w:r>
        <w:t>cynnal archwiliad amgylcheddol i asesu’r </w:t>
      </w:r>
    </w:p>
    <w:p>
      <w:pPr>
        <w:numPr>
          <w:ilvl w:val="0"/>
          <w:numId w:val="2"/>
        </w:numPr>
      </w:pPr>
      <w:r>
        <w:t>defnydd posib</w:t>
      </w:r>
    </w:p>
    <w:p>
      <w:pPr>
        <w:numPr>
          <w:ilvl w:val="0"/>
          <w:numId w:val="2"/>
        </w:numPr>
      </w:pPr>
      <w:r>
        <w:t> o’r ardal y gellid ei defnyddio ar gyfer chwarae</w:t>
      </w:r>
    </w:p>
    <w:p>
      <w:pPr>
        <w:numPr>
          <w:ilvl w:val="0"/>
          <w:numId w:val="2"/>
        </w:numPr>
      </w:pPr>
      <w:r>
        <w:t>datblygu ac addasu’r ardal y gellid ei defnyddio ar gyfer chwarae ar sail eich arsylwadau o chwarae ac adborth plant a phobl ifanc yn y lleoliad gwaith chwarae</w:t>
      </w:r>
    </w:p>
    <w:p>
      <w:pPr>
        <w:numPr>
          <w:ilvl w:val="0"/>
          <w:numId w:val="2"/>
        </w:numPr>
      </w:pPr>
      <w:r>
        <w:t>rhoi cymorth i blant a phobl ifanc ddylunio a chodi adeiledd yn y maes chwarae</w:t>
      </w:r>
    </w:p>
    <w:p>
      <w:pPr>
        <w:numPr>
          <w:ilvl w:val="0"/>
          <w:numId w:val="2"/>
        </w:numPr>
      </w:pPr>
      <w:r>
        <w:t>rhoi cymorth i blant a phobl ifanc ddylunio a /neu wella nodwedd yn y maes chwarae</w:t>
      </w:r>
    </w:p>
    <w:p>
      <w:pPr>
        <w:numPr>
          <w:ilvl w:val="0"/>
          <w:numId w:val="2"/>
        </w:numPr>
      </w:pPr>
      <w:r>
        <w:t>canfod, dewis a defnyddio </w:t>
      </w:r>
    </w:p>
    <w:p>
      <w:pPr>
        <w:numPr>
          <w:ilvl w:val="0"/>
          <w:numId w:val="2"/>
        </w:numPr>
      </w:pPr>
      <w:r>
        <w:t>adnoddau</w:t>
      </w:r>
    </w:p>
    <w:p>
      <w:pPr>
        <w:numPr>
          <w:ilvl w:val="0"/>
          <w:numId w:val="2"/>
        </w:numPr>
      </w:pPr>
      <w:r>
        <w:t> sy’n addas ar gyfer y lleoliad gwaith chwarae ac anghenion, diddordebau a gofynion plant a phobl ifanc</w:t>
      </w:r>
    </w:p>
    <w:p>
      <w:pPr>
        <w:numPr>
          <w:ilvl w:val="0"/>
          <w:numId w:val="2"/>
        </w:numPr>
      </w:pPr>
      <w:r>
        <w:t>cynnal yr </w:t>
      </w:r>
    </w:p>
    <w:p>
      <w:pPr>
        <w:numPr>
          <w:ilvl w:val="0"/>
          <w:numId w:val="2"/>
        </w:numPr>
      </w:pPr>
      <w:r>
        <w:t>adnoddau</w:t>
      </w:r>
    </w:p>
    <w:p>
      <w:pPr>
        <w:numPr>
          <w:ilvl w:val="0"/>
          <w:numId w:val="2"/>
        </w:numPr>
      </w:pPr>
      <w:r>
        <w:t> a sicrhau eu bod yn cael eu cadw’n ddiogel yn unol â gofynion yr adnoddau</w:t>
      </w:r>
    </w:p>
    <w:p>
      <w:pPr>
        <w:numPr>
          <w:ilvl w:val="0"/>
          <w:numId w:val="2"/>
        </w:numPr>
      </w:pPr>
      <w:r>
        <w:t>archwilio nodweddion ac adeileddau i sicrhau bod gweithgareddau cynnal yn cael eu gwneud yn ôl yr angen</w:t>
      </w:r>
    </w:p>
    <w:p>
      <w:pPr>
        <w:numPr>
          <w:ilvl w:val="0"/>
          <w:numId w:val="2"/>
        </w:numPr>
      </w:pPr>
      <w:r>
        <w:t>cyfrannu at ddymchwel adeileddau a nodweddion yn ddiogel fel sy’n addas i’r anghenion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*Rhoi cymorth i blant a phobl ifanc greu, datblygu a chynnal perchnogaeth o’r meysydd chwarae antur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*9. rhoi cymorth i blant a phobl ifanc yn ystod y broses barhaus o adeiladu ac addasu eu hadeileddau a nodweddion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sicrhau bod dewis digonol o *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addas ar gael i blant a phobl ifanc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galluogi dull gweithredu sy’n rhoi lle canolog i chwarae wrth roi cyfleoedd i blant a phobl ifanc ddefnyddio’r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rhoi cymorth i blant a phobl ifanc gynnal a storio’r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cynnal asesiad risg-budd dynamig o’r plant a’r bobl ifanc sy’n defnyddio’r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rhoi cymorth i blant a phobl ifanc ddatblygu eu dealltwriaeth o egwyddorion sylfaenol integriti adeileddau a sut i’w cynnal</w:t>
      </w:r>
    </w:p>
    <w:p>
      <w:pPr/>
      <w:r>
        <w:rPr>
          <w:lang w:val="en-GB"/>
        </w:rPr>
        <w:t>Gweithio gyda phlant a phobl ifanc a’r gymuned leol i ddatblygu a chynnal meysydd chwarae antur</w:t>
      </w:r>
    </w:p>
    <w:p>
      <w:pPr>
        <w:numPr>
          <w:ilvl w:val="0"/>
          <w:numId w:val="3"/>
        </w:numPr>
      </w:pPr>
      <w:r>
        <w:t>asesu amrywiaeth sosio-economaidd a diwylliannol y gymuned leol a defnyddio’r wybodaeth hon fel sail ar gyfer eich arferion gwaith</w:t>
      </w:r>
    </w:p>
    <w:p>
      <w:pPr>
        <w:numPr>
          <w:ilvl w:val="0"/>
          <w:numId w:val="3"/>
        </w:numPr>
      </w:pPr>
      <w:r>
        <w:t>rheoli materion sy’n ymwneud â phlant a phobl ifanc sy’n cyrraedd a gadael y maes chwarae o fewn cyfyngiadau eich swydd</w:t>
      </w:r>
    </w:p>
    <w:p>
      <w:pPr>
        <w:numPr>
          <w:ilvl w:val="0"/>
          <w:numId w:val="3"/>
        </w:numPr>
      </w:pPr>
      <w:r>
        <w:t>cymryd camau i gyfrannu at y gwaith o reoli diogelwch yn ystod y nos</w:t>
      </w:r>
    </w:p>
    <w:p>
      <w:pPr>
        <w:numPr>
          <w:ilvl w:val="0"/>
          <w:numId w:val="3"/>
        </w:numPr>
      </w:pPr>
      <w:r>
        <w:t>nodi a rheoli materion sy’n ymwneud â pherchnogaeth a thiriogaeth gan roi sylw dyladwy i ddiogelwch</w:t>
      </w:r>
    </w:p>
    <w:p>
      <w:pPr>
        <w:numPr>
          <w:ilvl w:val="0"/>
          <w:numId w:val="3"/>
        </w:numPr>
      </w:pPr>
      <w:r>
        <w:t>meithrin perthynas gyda chymunedau a thrigolion lleol</w:t>
      </w:r>
    </w:p>
    <w:p>
      <w:pPr>
        <w:numPr>
          <w:ilvl w:val="0"/>
          <w:numId w:val="3"/>
        </w:numPr>
      </w:pPr>
      <w:r>
        <w:t>codi ymwybyddiaeth o nodau’r maes chwarae a hawliau plant a phobl ifanc i chwarae</w:t>
      </w:r>
    </w:p>
    <w:p>
      <w:pPr>
        <w:numPr>
          <w:ilvl w:val="0"/>
          <w:numId w:val="3"/>
        </w:numPr>
      </w:pPr>
      <w:r>
        <w:t>cyfrannu at greu ymdeimlad o berchnogaeth leol a chefnogaeth i’r maes chwarae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*Gweithio ag offer a deunyddiau i ddylunio, adeiladu a chynnal adeileddau mewn meysydd chwarae antur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*1. yr Egwyddorion Gwaith Chwarae sy’n rhan o fframwaith proffesiynol a moesegol gwaith chwarae a sut mae modd cymhwyso pob un o’r  egwyddorion i’ch gwaith chi.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 ffactorau y mae’n rhaid eu hystyried wrth gynnal archwiliad amgylcheddol o’r ardal y gellid ei defnyddio ar gyfer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ffyrdd y gellir cynnwys pobl ifanc a phlant yn y gwaith o addasu’r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ardal y gellid ei defnyddio ar gyfer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 math o gyfraniad y gallwch ei wneud o ran dylunio, gwella a/neu adeiladu nodweddion ac adeileddau yn yr ardal y gellid ei defnyddio ar gyfer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amryw o dechnegau adeiladu sy’n addas ar gyfer adeiladu ac addasu nodweddion ac adeileddau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amryw o ddulliau a strategaethau ar gyfer cael adnoddau i gefnogi’r maes chwarae antur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dulliau o addasu ac ailgylchu adnoddau i ddiwallu anghenion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gweithdrefnau ar gyfer canfod pa mor ddiogel yw’r adnoddau cyn y gall plant a phobl ifanc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sut i nodi, dewis a defnyddio adnoddau chwarae i ddiwallu anghenion, diddordebau a gofynion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sut i storio mathau gwahanol o adnoddau a’r canllawiau sefydliadol a’r anghenion chwarae y mae’n rhaid eu hystyried wrth ddewis amodau storio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sut i sicrhau bod nodweddion ac adeileddau yn cael eu monitro a’u cynnal yn effeithiol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sut i hwyluso a sicrhau bod adnoddau yn cael eu cynnal yn effeithiol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sut i sicrhau bod gwahanol fathau o adeileddau a nodweddion yn cael eu dymchwel yn ddiogel a sut i fesur eich cyfraniad i’r broses honno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pa gyfarpar diogelwch sydd eu hangen er mwyn sicrhau eich diogelwch personol a diogelwch *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sut i sicrhau bod gwaith adeiladu yn cael ei adael yn ‘ddiogel’ pan na fydd o dan oruchwyliaeth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y manylebau dylunio sy’n cefnogi’r defnydd cynhwysol o adeileddau ar gyfer pob plentyn ac unigolyn ifanc</w:t>
      </w:r>
    </w:p>
    <w:p>
      <w:pPr/>
      <w:r>
        <w:rPr>
          <w:lang w:val="en-GB"/>
        </w:rPr>
        <w:t xml:space="preserve">*Rhoi cymorth i blant a phobl ifanc greu, datblygu a chynnal perchnogaeth o’r meysydd chwarae antur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*17. egwyddorion sylfaenol integriti adeileddau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sut i nodi *</w:t>
      </w:r>
    </w:p>
    <w:p>
      <w:pPr/>
      <w:r>
        <w:rPr>
          <w:lang w:val="en-GB"/>
        </w:rPr>
        <w:t>gwendidau yn y deunyddiau</w:t>
      </w:r>
    </w:p>
    <w:p>
      <w:pPr/>
      <w:r>
        <w:rPr>
          <w:lang w:val="en-GB"/>
        </w:rPr>
        <w:t xml:space="preserve"> nad ydyn nhw efallai’n amlwg i blant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sut i nodi’r defnydd cywir o bren er mwyn gwneud y defnydd gorau o’i gryfder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sut i ddatblygu trefn archwilio a chynnal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sut i ddatblygu cynllun gwaith ar sail eich cofnodion archwilio i gynnal yr adeiledd neu nodwedd mewn cyflwr addas i’r pwrpas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 sut i ddefnyddio amryw o </w:t>
      </w:r>
    </w:p>
    <w:p>
      <w:pPr/>
      <w:r>
        <w:rPr>
          <w:lang w:val="en-GB"/>
        </w:rPr>
        <w:t>osodiadau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sut i ddefnyddio amryw o offer sylfaenol a chyfarpar adeiladu sy’n berthnasol i ddylunio ac adeiladu,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buddion cyfleoedd hunanadeiladu i blant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25. lle i ddod o hyd i </w:t>
      </w:r>
    </w:p>
    <w:p>
      <w:pPr/>
      <w:r>
        <w:rPr>
          <w:lang w:val="en-GB"/>
        </w:rPr>
        <w:t>gyngor arbenigol ac ystadegau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26. y math o gymorth y dylid ei roi i bobl a phobl ifanc wrth adeiladu ac addasu adeileddau a nodweddion chwarae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27. y ffyrdd gwahanol y gallwch helpu i ddiogelu mannau chwarae, adeileddau a nodweddion awyr agored a grëwyd gan blant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28. yr amrywiaeth a’r math o adnoddau sydd eu hangen er mwyn sicrhau bod adnoddau digonol ar gael i bob plentyn ac unigolyn ifanc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29. dulliau gweithredu sy’n rhoi lle canolog i chwarae ac sy’n caniatáu i blant a phobl ifanc ddefnyddio’r adnoddau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30. pwysigrwydd cynyddu defnydd annibynnol plant a phobl ifanc o’r adnoddau a’r ffyrdd gwahanol o addasu’r dull gweithredu er mwyn annog hyn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31. y ffactorau sy’n bwysig er mwyn cynnal asesiad risg-budd effeithiol o blant a phobl ifanc sy’n cymryd rhan yn y gwaith o ddylunio ac adeiladu adeileddau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32. dulliau ar gyfer cynnal adeileddau sy’n cael eu cloddio i mewn</w:t>
      </w:r>
    </w:p>
    <w:p>
      <w:pPr/>
      <w:r>
        <w:rPr>
          <w:lang w:val="en-GB"/>
        </w:rPr>
        <w:t>Gweithio gyda phlant a phobl ifanc a’r gymuned leol i ddatblygu a chynnal meysydd chwarae antur</w:t>
      </w:r>
    </w:p>
    <w:p>
      <w:pPr>
        <w:numPr>
          <w:ilvl w:val="0"/>
          <w:numId w:val="4"/>
        </w:numPr>
      </w:pPr>
      <w:r>
        <w:t>hwyliau a dynamig posibl yr unigolion a’r grwpiau o blant a phobl ifanc pan fyddan nhw ar y safle ac yn cyrraedd a gadael, a sut i ymateb iddyn nhw</w:t>
      </w:r>
    </w:p>
    <w:p>
      <w:pPr>
        <w:numPr>
          <w:ilvl w:val="0"/>
          <w:numId w:val="4"/>
        </w:numPr>
      </w:pPr>
      <w:r>
        <w:t>pam mae </w:t>
      </w:r>
    </w:p>
    <w:p>
      <w:pPr>
        <w:numPr>
          <w:ilvl w:val="0"/>
          <w:numId w:val="4"/>
        </w:numPr>
      </w:pPr>
      <w:r>
        <w:t>ystyriaeth</w:t>
      </w:r>
    </w:p>
    <w:p>
      <w:pPr>
        <w:numPr>
          <w:ilvl w:val="0"/>
          <w:numId w:val="4"/>
        </w:numPr>
      </w:pPr>
      <w:r>
        <w:t> barhaus yn bwysig i reoli’r maes chwarae</w:t>
      </w:r>
    </w:p>
    <w:p>
      <w:pPr>
        <w:numPr>
          <w:ilvl w:val="0"/>
          <w:numId w:val="4"/>
        </w:numPr>
      </w:pPr>
      <w:r>
        <w:t>y mathau o gamau y gellir eu cymryd i gyfrannu at reoli diogelwch yn ystod y nos</w:t>
      </w:r>
    </w:p>
    <w:p>
      <w:pPr>
        <w:numPr>
          <w:ilvl w:val="0"/>
          <w:numId w:val="4"/>
        </w:numPr>
      </w:pPr>
      <w:r>
        <w:t>dulliau ar gyfer gweithio gydag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 a’r gymuned leol i feithrin perchnogaeth leol o’r maes chwarae</w:t>
      </w:r>
    </w:p>
    <w:p>
      <w:pPr>
        <w:numPr>
          <w:ilvl w:val="0"/>
          <w:numId w:val="4"/>
        </w:numPr>
      </w:pPr>
      <w:r>
        <w:t>sut i ymchwilio ac addasu eich arferion gwaith yn ôl amrywiaeth sosio-economaidd a diwylliannol y gymuned a pham mae hyn yn bwysig</w:t>
      </w:r>
    </w:p>
    <w:p>
      <w:pPr>
        <w:numPr>
          <w:ilvl w:val="0"/>
          <w:numId w:val="4"/>
        </w:numPr>
      </w:pPr>
      <w:r>
        <w:t>sut i nodi a chysylltu ag unigolion perthnasol yn y gymuned leol er mwyn cefnogi’r maes chwarae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Defnydd posib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affeithiol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deunyddiau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cyfarpar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offer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Cyfarpar Diogelu Personol (PPE)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sefydliadau ac asiantaethau lleol perthnasol</w:t>
      </w:r>
    </w:p>
    <w:p>
      <w:pPr/>
      <w:r>
        <w:rPr>
          <w:lang w:val="en-GB"/>
        </w:rPr>
        <w:t>Gwendidau yn y deunyddiau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ysgydwadau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clymau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uniadau</w:t>
      </w:r>
    </w:p>
    <w:p>
      <w:pPr/>
      <w:r>
        <w:rPr>
          <w:lang w:val="en-GB"/>
        </w:rPr>
        <w:t>Gosodiadau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hoelion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sgriwiau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bariau stydiau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wasieri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bolltau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rhaffau</w:t>
      </w:r>
    </w:p>
    <w:p>
      <w:pPr/>
      <w:r>
        <w:rPr>
          <w:lang w:val="en-GB"/>
        </w:rPr>
        <w:t>Cyngor arbenigol ac ystadegau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 Gymdeithas Frenhinol er Atal Damweiniau (RoSPA)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Yr Awdurdod Gweithredol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Fforwm Diogelwch wrth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Ymddiriedolaeth Atal Damweiniau ymhlith Plant (CAPT)</w:t>
      </w:r>
    </w:p>
    <w:p>
      <w:pPr/>
      <w:r>
        <w:rPr>
          <w:lang w:val="en-GB"/>
        </w:rPr>
        <w:t>*Ystyriaethau    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materion yn ymwneud â phlant a phobl ifanc yn cyrraedd a gadael y maes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diogelwch yn ystod y nos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perchnogaeth a thiriogaeth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5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5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5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5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5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5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5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5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>Man chwarae sy'n cael ei ffurfio gan blant a phobl ifanc. Mae modd iddo fod yn gorfforol, yn ymwneud â theimladau neu emosiynau, fod yn barhaol, dros dro neu yn ymwneud â'r byd seiber.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Lleoliad gwaith chwarae**</w:t>
      </w:r>
    </w:p>
    <w:p>
      <w:pPr/>
      <w:r>
        <w:rPr>
          <w:lang w:val="en-GB"/>
        </w:rPr>
        <w:t>Rhywle lle mae cyfle i blant a phobl ifanc chwarae a lle mae gweithwyr chwarae yn gweithio.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Anghenion Chwarae</w:t>
      </w:r>
    </w:p>
    <w:p>
      <w:pPr/>
      <w:r>
        <w:rPr>
          <w:lang w:val="en-GB"/>
        </w:rPr>
        <w:t>Yr hyn y mae'n rhaid i blant a phobl ifanc unigol ei gael er mwyn gallu chwarae, ond nad yw bob amser ar gael iddyn nhw am wahanol resymau; er enghraifft, diffyg mynediad, oedolion goramddiffynnol, diffyg mannau yn yr awyr agored, ac ati.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SKAPW39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datblygu; cynnal; meysydd chwarae antur; cymuned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8E5F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331C91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D756F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95BFDB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E54D4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ae8cd3fa60c4bb4" /><Relationship Type="http://schemas.openxmlformats.org/officeDocument/2006/relationships/numbering" Target="/word/numbering.xml" Id="R7b6ae5f7306e4f78" /><Relationship Type="http://schemas.openxmlformats.org/officeDocument/2006/relationships/settings" Target="/word/settings.xml" Id="R5b21f69a217a466e" /><Relationship Type="http://schemas.openxmlformats.org/officeDocument/2006/relationships/image" Target="/word/media/e26fd238-47c9-41a3-bdd1-b86ff46ba1a2.png" Id="R63f0118dd2964e9b" /></Relationships>
</file>