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7a9d8b10954d7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SKACHB17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Cyfrannu at gynllunio, gweithredu a gwerthuso gweithgareddau hyrwyddo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d6e7cf9857f48c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gweithio gydag eraill er mwyn cynllunio, gweithredu a gwerthuso gweithgareddau hyrwyddo.  Mae'r gallu i gyflwyno gwybodaeth yn fedrus a rhyngweithio gyda'r cyhoedd wrth arddangos sgiliau yn elfen bwysig iawn o'r safon hon.</w:t>
      </w:r>
    </w:p>
    <w:p>
      <w:pPr/>
      <w:r>
        <w:rPr>
          <w:lang w:val="en-GB"/>
        </w:rPr>
        <w:t>Er mwyn gweithredu'r safon hon, bydd angen ichi gynnal a chadw iechyd, diogelwch a hylendid ar raddfa uchel trwy gydol eich gwaith.  Bydd angen ichi hefyd gynnal ymddangosiad personol proffesiynol ac arddangos sgiliau cyfathrebu effeithiol.</w:t>
      </w:r>
    </w:p>
    <w:p>
      <w:pPr/>
      <w:r>
        <w:rPr>
          <w:lang w:val="en-GB"/>
        </w:rPr>
        <w:t>Prif ddeilliannau'r safon hon yw:</w:t>
      </w:r>
    </w:p>
    <w:p>
      <w:pPr>
        <w:numPr>
          <w:ilvl w:val="0"/>
          <w:numId w:val="1"/>
        </w:numPr>
      </w:pPr>
      <w:r>
        <w:t>cyfrannu at gynllunio a pharatoi gweithgareddau hyrwyddo contribute to the planning and preparation of promotional activities</w:t>
      </w:r>
    </w:p>
    <w:p>
      <w:pPr>
        <w:numPr>
          <w:ilvl w:val="0"/>
          <w:numId w:val="1"/>
        </w:numPr>
      </w:pPr>
      <w:r>
        <w:t>gweithredu gweithgareddau hyrwyddo implement promotional activities</w:t>
      </w:r>
    </w:p>
    <w:p>
      <w:pPr>
        <w:numPr>
          <w:ilvl w:val="0"/>
          <w:numId w:val="1"/>
        </w:numPr>
      </w:pPr>
      <w:r>
        <w:t>cymryd rhan yn y broses o werthuso gweithgareddau hyrwyddo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Cyfrannu at gynllunio a pharatoi gweithgareddau hyrwyddo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2"/>
        </w:numPr>
      </w:pPr>
      <w:r>
        <w:t>cyflwyno argymhellion i'r person perthnasol am </w:t>
      </w:r>
    </w:p>
    <w:p>
      <w:pPr>
        <w:numPr>
          <w:ilvl w:val="0"/>
          <w:numId w:val="2"/>
        </w:numPr>
      </w:pPr>
      <w:r>
        <w:t>weithgareddau hyrwyddo</w:t>
      </w:r>
    </w:p>
    <w:p>
      <w:pPr>
        <w:numPr>
          <w:ilvl w:val="0"/>
          <w:numId w:val="2"/>
        </w:numPr>
      </w:pPr>
      <w:r>
        <w:t> addas ac adnabod y manteision posibl ar gyfer y busnes</w:t>
      </w:r>
    </w:p>
    <w:p>
      <w:pPr>
        <w:numPr>
          <w:ilvl w:val="0"/>
          <w:numId w:val="2"/>
        </w:numPr>
      </w:pPr>
      <w:r>
        <w:t>adnabod a chytuno </w:t>
      </w:r>
    </w:p>
    <w:p>
      <w:pPr>
        <w:numPr>
          <w:ilvl w:val="0"/>
          <w:numId w:val="2"/>
        </w:numPr>
      </w:pPr>
      <w:r>
        <w:t>amcanion</w:t>
      </w:r>
    </w:p>
    <w:p>
      <w:pPr>
        <w:numPr>
          <w:ilvl w:val="0"/>
          <w:numId w:val="2"/>
        </w:numPr>
      </w:pPr>
      <w:r>
        <w:t> penodol, mesuradwy, posib eu cyflawni, realistig, ynghlwm wrth amser a grwpiau targed ar gyfer y gweithgaredd â'r person(au) perthnasol</w:t>
      </w:r>
    </w:p>
    <w:p>
      <w:pPr>
        <w:numPr>
          <w:ilvl w:val="0"/>
          <w:numId w:val="2"/>
        </w:numPr>
      </w:pPr>
      <w:r>
        <w:t>cytuno ar ofynion ar gyfer y gweithgaredd â phob person perthnasol a hynny mewn digon o fanylder fel y gellir cynllunio'r gwaith</w:t>
      </w:r>
    </w:p>
    <w:p>
      <w:pPr>
        <w:numPr>
          <w:ilvl w:val="0"/>
          <w:numId w:val="2"/>
        </w:numPr>
      </w:pPr>
      <w:r>
        <w:t>cynhyrchu cynllun y cytunwyd arno sy'n dangos: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4.1 y math o weithgaredd hyrwyddo</w:t>
      </w:r>
    </w:p>
    <w:p>
      <w:pPr/>
      <w:r>
        <w:rPr>
          <w:lang w:val="en-GB"/>
        </w:rPr>
        <w:t>4.2 amcanion</w:t>
      </w:r>
    </w:p>
    <w:p>
      <w:pPr/>
      <w:r>
        <w:rPr>
          <w:lang w:val="en-GB"/>
        </w:rPr>
        <w:t xml:space="preserve"> y gweithgaredd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4.3 swyddogaethau a chyfrifoldebau eraill sy'n cyfranogi</w:t>
      </w:r>
    </w:p>
    <w:p>
      <w:pPr/>
      <w:r>
        <w:rPr>
          <w:lang w:val="en-GB"/>
        </w:rPr>
        <w:t>4.4 gofynion adnoddau</w:t>
      </w:r>
    </w:p>
    <w:p>
      <w:pPr/>
      <w:r>
        <w:rPr>
          <w:lang w:val="en-GB"/>
        </w:rPr>
        <w:t>4.5 gweithgareddau paratoi a gweithredu</w:t>
      </w:r>
    </w:p>
    <w:p>
      <w:pPr/>
      <w:r>
        <w:rPr>
          <w:lang w:val="en-GB"/>
        </w:rPr>
        <w:t>4.6 graddfeydd amser</w:t>
      </w:r>
    </w:p>
    <w:p>
      <w:pPr/>
      <w:r>
        <w:rPr>
          <w:lang w:val="en-GB"/>
        </w:rPr>
        <w:t>4.7 cyllideb</w:t>
      </w:r>
    </w:p>
    <w:p>
      <w:pPr/>
      <w:r>
        <w:rPr>
          <w:lang w:val="en-GB"/>
        </w:rPr>
        <w:t>4.8 dulliau gwerthuso</w:t>
      </w:r>
    </w:p>
    <w:p>
      <w:pPr>
        <w:numPr>
          <w:ilvl w:val="0"/>
          <w:numId w:val="3"/>
        </w:numPr>
      </w:pPr>
      <w:r>
        <w:t>cytuno ar gynllun sy'n ystyried unrhyw ofynion cyfreithiol, yn ôl yr angen</w:t>
      </w:r>
    </w:p>
    <w:p>
      <w:pPr>
        <w:numPr>
          <w:ilvl w:val="0"/>
          <w:numId w:val="3"/>
        </w:numPr>
      </w:pPr>
      <w:r>
        <w:t>sicrhau bod adnoddau ar gael i gyflawni'r amserlen a gynlluniwyd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Gweithredu gweithgareddau hyrwyddo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4"/>
        </w:numPr>
      </w:pPr>
      <w:r>
        <w:t>gweithredu </w:t>
      </w:r>
    </w:p>
    <w:p>
      <w:pPr>
        <w:numPr>
          <w:ilvl w:val="0"/>
          <w:numId w:val="4"/>
        </w:numPr>
      </w:pPr>
      <w:r>
        <w:t>gweithgareddau hyrwyddo</w:t>
      </w:r>
    </w:p>
    <w:p>
      <w:pPr>
        <w:numPr>
          <w:ilvl w:val="0"/>
          <w:numId w:val="4"/>
        </w:numPr>
      </w:pPr>
      <w:r>
        <w:t> yn unol â'r cynllun a gytunwyd</w:t>
      </w:r>
    </w:p>
    <w:p>
      <w:pPr>
        <w:numPr>
          <w:ilvl w:val="0"/>
          <w:numId w:val="4"/>
        </w:numPr>
      </w:pPr>
      <w:r>
        <w:t>addasu </w:t>
      </w:r>
    </w:p>
    <w:p>
      <w:pPr>
        <w:numPr>
          <w:ilvl w:val="0"/>
          <w:numId w:val="4"/>
        </w:numPr>
      </w:pPr>
      <w:r>
        <w:t>gweithgareddau hyrwyddo</w:t>
      </w:r>
    </w:p>
    <w:p>
      <w:pPr>
        <w:numPr>
          <w:ilvl w:val="0"/>
          <w:numId w:val="4"/>
        </w:numPr>
      </w:pPr>
      <w:r>
        <w:t>, yn ôl yr angen, mewn ymateb i amgylchiadau sydd wedi newid a neu broblemau</w:t>
      </w:r>
    </w:p>
    <w:p>
      <w:pPr>
        <w:numPr>
          <w:ilvl w:val="0"/>
          <w:numId w:val="4"/>
        </w:numPr>
      </w:pPr>
      <w:r>
        <w:t>defnyddio adnoddau'n effeithiol drwy gydol y </w:t>
      </w:r>
    </w:p>
    <w:p>
      <w:pPr>
        <w:numPr>
          <w:ilvl w:val="0"/>
          <w:numId w:val="4"/>
        </w:numPr>
      </w:pPr>
      <w:r>
        <w:t>gweithgareddau hyrwyddo</w:t>
      </w:r>
    </w:p>
    <w:p>
      <w:pPr>
        <w:numPr>
          <w:ilvl w:val="0"/>
          <w:numId w:val="4"/>
        </w:numPr>
      </w:pPr>
      <w:r>
        <w:t>cyfathrebu nodweddion a manteision hanfodol cynhyrchion a gwasanaethau i'r grŵp targed</w:t>
      </w:r>
    </w:p>
    <w:p>
      <w:pPr>
        <w:numPr>
          <w:ilvl w:val="0"/>
          <w:numId w:val="4"/>
        </w:numPr>
      </w:pPr>
      <w:r>
        <w:t>defnyddio dulliau cyfathrebu sy'n addas ar gyfer y math o weithgaredd hyrwyddo sy'n cael ei gynnal</w:t>
      </w:r>
    </w:p>
    <w:p>
      <w:pPr>
        <w:numPr>
          <w:ilvl w:val="0"/>
          <w:numId w:val="4"/>
        </w:numPr>
      </w:pPr>
      <w:r>
        <w:t>cyflwyno gwybodaeth fesul camau rhesymegol</w:t>
      </w:r>
    </w:p>
    <w:p>
      <w:pPr>
        <w:numPr>
          <w:ilvl w:val="0"/>
          <w:numId w:val="4"/>
        </w:numPr>
      </w:pPr>
      <w:r>
        <w:t>annog y grŵp targed i ofyn cwestiynau am y gwasanaethau a'r cynhyrchion sy'n cael eu hyrwyddo</w:t>
      </w:r>
    </w:p>
    <w:p>
      <w:pPr>
        <w:numPr>
          <w:ilvl w:val="0"/>
          <w:numId w:val="4"/>
        </w:numPr>
      </w:pPr>
      <w:r>
        <w:t>ymateb i gwestiynau ac ymholiadau mewn modd sy'n hybu ewyllys da ac sy'n gwella delwedd y salon</w:t>
      </w:r>
    </w:p>
    <w:p>
      <w:pPr>
        <w:numPr>
          <w:ilvl w:val="0"/>
          <w:numId w:val="4"/>
        </w:numPr>
      </w:pPr>
      <w:r>
        <w:t>annog y grŵp targed yn weithredol i fanteisio ar y gwasanaethau a'r cynhyrchion sy'n cael eu hyrwyddo</w:t>
      </w:r>
    </w:p>
    <w:p>
      <w:pPr>
        <w:numPr>
          <w:ilvl w:val="0"/>
          <w:numId w:val="4"/>
        </w:numPr>
      </w:pPr>
      <w:r>
        <w:t>clirio cynhyrchion a chyfarpar ar ddiwedd y </w:t>
      </w:r>
    </w:p>
    <w:p>
      <w:pPr>
        <w:numPr>
          <w:ilvl w:val="0"/>
          <w:numId w:val="4"/>
        </w:numPr>
      </w:pPr>
      <w:r>
        <w:t>gweithgareddau hyrwyddo</w:t>
      </w:r>
    </w:p>
    <w:p>
      <w:pPr>
        <w:numPr>
          <w:ilvl w:val="0"/>
          <w:numId w:val="4"/>
        </w:numPr>
      </w:pPr>
      <w:r>
        <w:t>, yn ôl yr angen, yn unol â gofynion y lleoliad clear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Cymryd rhan yn y broses o werthuso gweithgareddau hyrwyddo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5"/>
        </w:numPr>
      </w:pPr>
      <w:r>
        <w:t>defnyddio'r dulliau y cytunwyd arnynt yn eich cynllun gweithgaredd hyrwyddo i gael adborth o'r ffynonellau perthnasol</w:t>
      </w:r>
    </w:p>
    <w:p>
      <w:pPr>
        <w:numPr>
          <w:ilvl w:val="0"/>
          <w:numId w:val="5"/>
        </w:numPr>
      </w:pPr>
      <w:r>
        <w:t>casglu a chofnodi'r wybodaeth a gafwyd o'r adborth gan ddefnyddio fformat a dull cyflwyno eglur</w:t>
      </w:r>
    </w:p>
    <w:p>
      <w:pPr>
        <w:numPr>
          <w:ilvl w:val="0"/>
          <w:numId w:val="5"/>
        </w:numPr>
      </w:pPr>
      <w:r>
        <w:t>tynnu casgliadau ar effeithiolrwydd y gweithgaredd hyrwyddo o ran cyflawni'r </w:t>
      </w:r>
    </w:p>
    <w:p>
      <w:pPr>
        <w:numPr>
          <w:ilvl w:val="0"/>
          <w:numId w:val="5"/>
        </w:numPr>
      </w:pPr>
      <w:r>
        <w:t>amcanion</w:t>
      </w:r>
    </w:p>
    <w:p>
      <w:pPr>
        <w:numPr>
          <w:ilvl w:val="0"/>
          <w:numId w:val="5"/>
        </w:numPr>
      </w:pPr>
      <w:r>
        <w:t> y cytunwyd arnynt</w:t>
      </w:r>
    </w:p>
    <w:p>
      <w:pPr>
        <w:numPr>
          <w:ilvl w:val="0"/>
          <w:numId w:val="5"/>
        </w:numPr>
      </w:pPr>
      <w:r>
        <w:t>cymryd rhan mewn trafodaethau gan roi crynodeb eglur, wedi'i strwythuro'n dda, o ganlyniadau'r gwerthusiad</w:t>
      </w:r>
    </w:p>
    <w:p>
      <w:pPr>
        <w:numPr>
          <w:ilvl w:val="0"/>
          <w:numId w:val="5"/>
        </w:numPr>
      </w:pPr>
      <w:r>
        <w:t>argymell gwelliannau ar gyfer unrhyw weithgareddau hyrwyddo sydd i'w cynnal yn y dyfodol yn seiliedig ar ganlyniadau eich gwerthusiad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Cyfrannu at gynllunio a pharatoi gweithgareddau hyrwyddo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6"/>
        </w:numPr>
      </w:pPr>
      <w:r>
        <w:t>gofynion ymarferol a chyfyngiadau unrhyw leoliad</w:t>
      </w:r>
    </w:p>
    <w:p>
      <w:pPr>
        <w:numPr>
          <w:ilvl w:val="0"/>
          <w:numId w:val="6"/>
        </w:numPr>
      </w:pPr>
      <w:r>
        <w:t>gofynion y cytundeb, deddfau a deddfwriaeth lleol allai gyfyngu ar eich gweithgaredd hyrwyddo mewn unrhyw leoliad a ddefnyddir</w:t>
      </w:r>
    </w:p>
    <w:p>
      <w:pPr>
        <w:numPr>
          <w:ilvl w:val="0"/>
          <w:numId w:val="6"/>
        </w:numPr>
      </w:pPr>
      <w:r>
        <w:t>pwysigrwydd ystyried gofynion iechyd a diogelwch a gofynion cyfreithiol eraill</w:t>
      </w:r>
    </w:p>
    <w:p>
      <w:pPr>
        <w:numPr>
          <w:ilvl w:val="0"/>
          <w:numId w:val="6"/>
        </w:numPr>
      </w:pPr>
      <w:r>
        <w:t>y dulliau gweithredu iechyd a diogelwch sy'n berthnasol i unrhyw leoliad y byddwch yn ei ddefnyddio</w:t>
      </w:r>
    </w:p>
    <w:p>
      <w:pPr>
        <w:numPr>
          <w:ilvl w:val="0"/>
          <w:numId w:val="6"/>
        </w:numPr>
      </w:pPr>
      <w:r>
        <w:t>y peryglon posibl mae'n rhaid i chi eu hystyried wrth weithio mewn unrhyw leoliad</w:t>
      </w:r>
    </w:p>
    <w:p>
      <w:pPr>
        <w:numPr>
          <w:ilvl w:val="0"/>
          <w:numId w:val="6"/>
        </w:numPr>
      </w:pPr>
      <w:r>
        <w:t>y camau y dylid eu cymryd i leihau peryglon wrth weithio mewn lleoliad allanol</w:t>
      </w:r>
    </w:p>
    <w:p>
      <w:pPr>
        <w:numPr>
          <w:ilvl w:val="0"/>
          <w:numId w:val="6"/>
        </w:numPr>
      </w:pPr>
      <w:r>
        <w:t>diben a gwerth cynllunio manwl a chywir</w:t>
      </w:r>
    </w:p>
    <w:p>
      <w:pPr>
        <w:numPr>
          <w:ilvl w:val="0"/>
          <w:numId w:val="6"/>
        </w:numPr>
      </w:pPr>
      <w:r>
        <w:t>y math o ofynion adnoddau sydd eu hangen ar gyfer gweithgareddau hyrwyddo e.e. unigolion, offer a chyfarpar, defnyddiau, amser, lleoliad</w:t>
      </w:r>
    </w:p>
    <w:p>
      <w:pPr>
        <w:numPr>
          <w:ilvl w:val="0"/>
          <w:numId w:val="6"/>
        </w:numPr>
      </w:pPr>
      <w:r>
        <w:t>sut gall natur y grŵp targed ddylanwadu ar y dewis o weithgaredd hyrwyddo</w:t>
      </w:r>
    </w:p>
    <w:p>
      <w:pPr>
        <w:numPr>
          <w:ilvl w:val="0"/>
          <w:numId w:val="6"/>
        </w:numPr>
      </w:pPr>
      <w:r>
        <w:t>sut i gyfateb mathau o weithgareddau hyrwyddo gydag amcanion</w:t>
      </w:r>
    </w:p>
    <w:p>
      <w:pPr>
        <w:numPr>
          <w:ilvl w:val="0"/>
          <w:numId w:val="6"/>
        </w:numPr>
      </w:pPr>
      <w:r>
        <w:t>sut i gyflwyno cynllun ar gyfer gweithgareddau hyrwyddo</w:t>
      </w:r>
    </w:p>
    <w:p>
      <w:pPr>
        <w:numPr>
          <w:ilvl w:val="0"/>
          <w:numId w:val="6"/>
        </w:numPr>
      </w:pPr>
      <w:r>
        <w:t>pam ei bod yn bwysig ystyried dulliau gwerthuso yn ystod y cyfnod cynllunio </w:t>
      </w:r>
    </w:p>
    <w:p>
      <w:pPr>
        <w:numPr>
          <w:ilvl w:val="0"/>
          <w:numId w:val="6"/>
        </w:numPr>
      </w:pPr>
      <w:r>
        <w:t>sut i lunio amcanion CAMPUS: Cyraeddadwy; Amserol; Mesuradwy; Penodol; Uchelgeisiol; Synhwyrol</w:t>
      </w:r>
    </w:p>
    <w:p>
      <w:pPr>
        <w:numPr>
          <w:ilvl w:val="0"/>
          <w:numId w:val="6"/>
        </w:numPr>
      </w:pPr>
      <w:r>
        <w:t>pwysigrwydd gweithio yn ôl cyllideb</w:t>
      </w:r>
    </w:p>
    <w:p>
      <w:pPr>
        <w:numPr>
          <w:ilvl w:val="0"/>
          <w:numId w:val="6"/>
        </w:numPr>
      </w:pPr>
      <w:r>
        <w:t>ble a sut i gael adnoddau</w:t>
      </w:r>
    </w:p>
    <w:p>
      <w:pPr>
        <w:numPr>
          <w:ilvl w:val="0"/>
          <w:numId w:val="6"/>
        </w:numPr>
      </w:pPr>
      <w:r>
        <w:t>pwysigrwydd diffinio swyddogaethau a chyfrifoldebau'r rhai sy'n ymwneud â'r gweithgareddau hyrwyddo yn glir</w:t>
      </w:r>
    </w:p>
    <w:p>
      <w:pPr>
        <w:numPr>
          <w:ilvl w:val="0"/>
          <w:numId w:val="6"/>
        </w:numPr>
      </w:pPr>
      <w:r>
        <w:t>pwysigrwydd neilltuo swyddogaethau a chyfrifoldebau i gyfateb i lefelau cymhwysedd unigolyn</w:t>
      </w:r>
    </w:p>
    <w:p>
      <w:pPr>
        <w:numPr>
          <w:ilvl w:val="0"/>
          <w:numId w:val="6"/>
        </w:numPr>
      </w:pPr>
      <w:r>
        <w:t>pwysigrwydd sicrhau ymroddiad a chytundeb unigolyn i ymgymryd â swyddogaeth yn y gweithgaredd hyrwyddo</w:t>
      </w:r>
    </w:p>
    <w:p>
      <w:pPr>
        <w:numPr>
          <w:ilvl w:val="0"/>
          <w:numId w:val="6"/>
        </w:numPr>
      </w:pPr>
      <w:r>
        <w:t>y mathau o broblemau y gellir eu rhagweld sy'n digwydd a dulliau o'u datrys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Gweithredu gweithgareddau hyrwyddo</w:t>
      </w:r>
    </w:p>
    <w:p>
      <w:pPr>
        <w:numPr>
          <w:ilvl w:val="0"/>
          <w:numId w:val="7"/>
        </w:numPr>
      </w:pPr>
      <w:r>
        <w:t>nodweddion a manteision y cynhyrchion a/neu'r gwasanaethau sy'n cael eu hyrwyddo</w:t>
      </w:r>
    </w:p>
    <w:p>
      <w:pPr>
        <w:numPr>
          <w:ilvl w:val="0"/>
          <w:numId w:val="7"/>
        </w:numPr>
      </w:pPr>
      <w:r>
        <w:t>sut i adnabod arwyddion bod rhywun ag awydd prynu a sut i gwblhau'r gwerthiant</w:t>
      </w:r>
    </w:p>
    <w:p>
      <w:pPr>
        <w:numPr>
          <w:ilvl w:val="0"/>
          <w:numId w:val="7"/>
        </w:numPr>
      </w:pPr>
      <w:r>
        <w:t>y gwahaniaeth rhwng nodweddion cynnyrch neu wasanaeth a manteision cynnyrch neu wasanaeth</w:t>
      </w:r>
    </w:p>
    <w:p>
      <w:pPr>
        <w:numPr>
          <w:ilvl w:val="0"/>
          <w:numId w:val="7"/>
        </w:numPr>
      </w:pPr>
      <w:r>
        <w:t>sut i deilwra eich cyflwyniad am fanteision cynhyrchion a/neu wasanaethau i gyfarfod ag anghenion a diddordebau unigol</w:t>
      </w:r>
    </w:p>
    <w:p>
      <w:pPr>
        <w:numPr>
          <w:ilvl w:val="0"/>
          <w:numId w:val="7"/>
        </w:numPr>
      </w:pPr>
      <w:r>
        <w:t>sut a phryd i gymryd rhan mewn trafodaethau</w:t>
      </w:r>
    </w:p>
    <w:p>
      <w:pPr>
        <w:numPr>
          <w:ilvl w:val="0"/>
          <w:numId w:val="7"/>
        </w:numPr>
      </w:pPr>
      <w:r>
        <w:t>sut i roi cyflwyniad byr gan roi ystyriaeth i amseru, cyflymder, defnyddio'r llais a defnyddio graffeg</w:t>
      </w:r>
    </w:p>
    <w:p>
      <w:pPr>
        <w:numPr>
          <w:ilvl w:val="0"/>
          <w:numId w:val="7"/>
        </w:numPr>
      </w:pPr>
      <w:r>
        <w:t>dulliau o gyflwyno gwybodaeth e.e. yn ddarluniadol, trwy ddefnyddio graffeg, ar lafar</w:t>
      </w:r>
    </w:p>
    <w:p>
      <w:pPr>
        <w:numPr>
          <w:ilvl w:val="0"/>
          <w:numId w:val="7"/>
        </w:numPr>
      </w:pPr>
      <w:r>
        <w:t>dulliau o greu effaith weledol</w:t>
      </w:r>
    </w:p>
    <w:p>
      <w:pPr>
        <w:numPr>
          <w:ilvl w:val="0"/>
          <w:numId w:val="7"/>
        </w:numPr>
      </w:pPr>
      <w:r>
        <w:t>sut a phryd i greu agoriadau er mwyn annog eraill i ofyn cwestiynau</w:t>
      </w:r>
    </w:p>
    <w:p>
      <w:pPr>
        <w:numPr>
          <w:ilvl w:val="0"/>
          <w:numId w:val="7"/>
        </w:numPr>
      </w:pPr>
      <w:r>
        <w:t>sut i ateb cwestiynau a thrin ymholiadau mewn modd sy'n debygol o gynnal ewyllys da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Cymryd rhan yn y broses o werthuso gweithgareddau hyrwyddo</w:t>
      </w:r>
    </w:p>
    <w:p>
      <w:pPr>
        <w:numPr>
          <w:ilvl w:val="0"/>
          <w:numId w:val="8"/>
        </w:numPr>
      </w:pPr>
      <w:r>
        <w:t>diben gweithgareddau hyrwyddo</w:t>
      </w:r>
    </w:p>
    <w:p>
      <w:pPr>
        <w:numPr>
          <w:ilvl w:val="0"/>
          <w:numId w:val="8"/>
        </w:numPr>
      </w:pPr>
      <w:r>
        <w:t>elfennau'r gweithgaredd hyrwyddo y dylid eu gwerthuso</w:t>
      </w:r>
    </w:p>
    <w:p>
      <w:pPr>
        <w:numPr>
          <w:ilvl w:val="0"/>
          <w:numId w:val="8"/>
        </w:numPr>
      </w:pPr>
      <w:r>
        <w:t>y dulliau mwyaf addas o gael adborth ar gyfer y gweithgareddau hyrwyddo yn y detholiad</w:t>
      </w:r>
    </w:p>
    <w:p>
      <w:pPr>
        <w:numPr>
          <w:ilvl w:val="0"/>
          <w:numId w:val="8"/>
        </w:numPr>
      </w:pPr>
      <w:r>
        <w:t>sut i gasglu, dadansoddi a chrynhoi adborth gwerthuso mewn ffordd eglur a chryno</w:t>
      </w:r>
    </w:p>
    <w:p>
      <w:pPr>
        <w:numPr>
          <w:ilvl w:val="0"/>
          <w:numId w:val="8"/>
        </w:numPr>
      </w:pPr>
      <w:r>
        <w:t>dulliau addas o fformatio a chynhyrchu adroddiad gwerthuso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Gweithgareddau hyrwyddo</w:t>
      </w:r>
    </w:p>
    <w:p>
      <w:pPr/>
      <w:r>
        <w:rPr>
          <w:lang w:val="en-GB"/>
        </w:rPr>
        <w:t xml:space="preserve"> yw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1.1 arddangosiadau</w:t>
      </w:r>
    </w:p>
    <w:p>
      <w:pPr/>
      <w:r>
        <w:rPr>
          <w:lang w:val="en-GB"/>
        </w:rPr>
        <w:t>1.2 arddangosfeydd</w:t>
      </w:r>
    </w:p>
    <w:p>
      <w:pPr/>
      <w:r>
        <w:rPr>
          <w:lang w:val="en-GB"/>
        </w:rPr>
        <w:t>1.3 ymgyrchoedd hysbysebu</w:t>
      </w:r>
    </w:p>
    <w:p>
      <w:pPr/>
      <w:r>
        <w:rPr>
          <w:lang w:val="en-GB"/>
        </w:rPr>
        <w:t>2. Amcanion</w:t>
      </w:r>
    </w:p>
    <w:p>
      <w:pPr/>
      <w:r>
        <w:rPr>
          <w:lang w:val="en-GB"/>
        </w:rPr>
        <w:t xml:space="preserve"> yw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2.1 Gwella delwedd salon</w:t>
      </w:r>
    </w:p>
    <w:p>
      <w:pPr/>
      <w:r>
        <w:rPr>
          <w:lang w:val="en-GB"/>
        </w:rPr>
        <w:t>2.2 Cynyddu busnes y salon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​1. Pwysigrwydd ystyried gofynion iechyd a gofal a gofynion cyfreithiol eraill</w:t>
      </w:r>
    </w:p>
    <w:p>
      <w:pPr/>
      <w:r>
        <w:rPr>
          <w:lang w:val="en-GB"/>
        </w:rPr>
        <w:t xml:space="preserve">1.1 Deddf Iechyd a Diogelwch yn y Gwaith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1.2 Rheoliadau Adrodd ar Anafiadau, Clefydau a Digwyddiadau Peryglus (</w:t>
      </w:r>
    </w:p>
    <w:p>
      <w:pPr/>
      <w:r>
        <w:rPr>
          <w:lang w:val="en-GB"/>
        </w:rPr>
        <w:t>RIDDOR</w:t>
      </w:r>
    </w:p>
    <w:p>
      <w:pPr/>
      <w:r>
        <w:rPr>
          <w:lang w:val="en-GB"/>
        </w:rPr>
        <w:t xml:space="preserve">)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1.3 Rheoliadau Iechyd a Diogelwch (Cymorth Cyntaf)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1.4 Gorchymyn Diwygio Rheoleiddio (Diogelwch Tân)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1.5 Rheoliadau Gweithrediadau Codi a Chario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1.6 Rheoliadau Rheoli Sylweddau Peryglus i Iechyd (</w:t>
      </w:r>
    </w:p>
    <w:p>
      <w:pPr/>
      <w:r>
        <w:rPr>
          <w:lang w:val="en-GB"/>
        </w:rPr>
        <w:t>COSHH</w:t>
      </w:r>
    </w:p>
    <w:p>
      <w:pPr/>
      <w:r>
        <w:rPr>
          <w:lang w:val="en-GB"/>
        </w:rPr>
        <w:t xml:space="preserve">)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1.7 Rheoliadau Trydan yn y Gweithle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1.8 Deddf Diogelu'r Amgylchedd</w:t>
      </w:r>
    </w:p>
    <w:p>
      <w:pPr/>
      <w:r>
        <w:rPr>
          <w:lang w:val="en-GB"/>
        </w:rPr>
        <w:t>1.9 Rheoliadau Rheoli Iechyd a Diogelwch yn y Gwaith</w:t>
      </w:r>
    </w:p>
    <w:p>
      <w:pPr/>
      <w:r>
        <w:rPr>
          <w:lang w:val="en-GB"/>
        </w:rPr>
        <w:t>1.10 Rheoliadau Iechyd a Diogelwch (Gwybodaeth i Weithwyr)</w:t>
      </w:r>
    </w:p>
    <w:p>
      <w:pPr/>
      <w:r>
        <w:rPr>
          <w:lang w:val="en-GB"/>
        </w:rPr>
        <w:t>1.11 Deddf Diogelu Data</w:t>
      </w:r>
    </w:p>
    <w:p>
      <w:pPr/>
      <w:r>
        <w:rPr>
          <w:lang w:val="en-GB"/>
        </w:rPr>
        <w:t>1.12 Cyfarwyddebau Amser Gweithio</w:t>
      </w:r>
    </w:p>
    <w:p>
      <w:pPr/>
      <w:r>
        <w:rPr>
          <w:lang w:val="en-GB"/>
        </w:rPr>
        <w:t>1.13 Rheoliadau Cynhyrchion Cosmetig</w:t>
      </w:r>
    </w:p>
    <w:p>
      <w:pPr/>
      <w:r>
        <w:rPr>
          <w:lang w:val="en-GB"/>
        </w:rPr>
        <w:t>1.14 Deddf Gwerthu Nwyddau</w:t>
      </w:r>
    </w:p>
    <w:p>
      <w:pPr/>
      <w:r>
        <w:rPr>
          <w:lang w:val="en-GB"/>
        </w:rPr>
        <w:t>1.15 Deddf Gwerthu o Bell</w:t>
      </w:r>
    </w:p>
    <w:p>
      <w:pPr/>
      <w:r>
        <w:rPr>
          <w:lang w:val="en-GB"/>
        </w:rPr>
        <w:t>1.16 Deddf Disgrifiadau Masnachol</w:t>
      </w:r>
    </w:p>
    <w:p>
      <w:pPr/>
      <w:r>
        <w:rPr>
          <w:lang w:val="en-GB"/>
        </w:rPr>
        <w:t>1.17 Deddf Diogelu Defnyddwyr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Mae'r </w:t>
      </w:r>
    </w:p>
    <w:p>
      <w:pPr/>
      <w:r>
        <w:rPr>
          <w:lang w:val="en-GB"/>
        </w:rPr>
        <w:t>Gwerthoedd Allweddol</w:t>
      </w:r>
    </w:p>
    <w:p>
      <w:pPr/>
      <w:r>
        <w:rPr>
          <w:lang w:val="en-GB"/>
        </w:rPr>
        <w:t xml:space="preserve"> canlynol yn tanategu cyflenwi gwasanaethau yn y sector trin gwallt a gwaith barbwr:</w:t>
      </w:r>
    </w:p>
    <w:p>
      <w:pPr/>
      <w:r>
        <w:rPr>
          <w:lang w:val="en-GB"/>
        </w:rPr>
        <w:t>1.1 parodrwydd i ddysgu</w:t>
      </w:r>
    </w:p>
    <w:p>
      <w:pPr/>
      <w:r>
        <w:rPr>
          <w:lang w:val="en-GB"/>
        </w:rPr>
        <w:t>1.2 cwblhau gwasanaethau mewn amser sy'n fasnachol ymarferol</w:t>
      </w:r>
    </w:p>
    <w:p>
      <w:pPr/>
      <w:r>
        <w:rPr>
          <w:lang w:val="en-GB"/>
        </w:rPr>
        <w:t>1.3 bodloni safonau ymddangosiad y sefydliad a'r diwydiant fel ei gilydd</w:t>
      </w:r>
    </w:p>
    <w:p>
      <w:pPr/>
      <w:r>
        <w:rPr>
          <w:lang w:val="en-GB"/>
        </w:rPr>
        <w:t>1.4 sicrhau bod hylendid a diogelwch personol yn bodloni gofynion derbyniol y diwydiant a'r sefydliad</w:t>
      </w:r>
    </w:p>
    <w:p>
      <w:pPr/>
      <w:r>
        <w:rPr>
          <w:lang w:val="en-GB"/>
        </w:rPr>
        <w:t>1.5 agwedd hyblyg tuag at waith</w:t>
      </w:r>
    </w:p>
    <w:p>
      <w:pPr/>
      <w:r>
        <w:rPr>
          <w:lang w:val="en-GB"/>
        </w:rPr>
        <w:t>1.6 gweithiwr tîm</w:t>
      </w:r>
    </w:p>
    <w:p>
      <w:pPr/>
      <w:r>
        <w:rPr>
          <w:lang w:val="en-GB"/>
        </w:rPr>
        <w:t>1.7 cynnal a chadw gofal cwsmeriaid</w:t>
      </w:r>
    </w:p>
    <w:p>
      <w:pPr/>
      <w:r>
        <w:rPr>
          <w:lang w:val="en-GB"/>
        </w:rPr>
        <w:t>1.8 agwedd gadarnhaol</w:t>
      </w:r>
    </w:p>
    <w:p>
      <w:pPr/>
      <w:r>
        <w:rPr>
          <w:lang w:val="en-GB"/>
        </w:rPr>
        <w:t>1.9 moeseg bersonol a phroffesiynol</w:t>
      </w:r>
    </w:p>
    <w:p>
      <w:pPr/>
      <w:r>
        <w:rPr>
          <w:lang w:val="en-GB"/>
        </w:rPr>
        <w:t>1.10 y gallu i hunan-reoli</w:t>
      </w:r>
    </w:p>
    <w:p>
      <w:pPr/>
      <w:r>
        <w:rPr>
          <w:lang w:val="en-GB"/>
        </w:rPr>
        <w:t>1.11 sgiliau creadigrwydd</w:t>
      </w:r>
    </w:p>
    <w:p>
      <w:pPr/>
      <w:r>
        <w:rPr>
          <w:lang w:val="en-GB"/>
        </w:rPr>
        <w:t>1.12 sgiliau cyfathrebu geiriol a chyfathrebu di-eiriau ardderchog</w:t>
      </w:r>
    </w:p>
    <w:p>
      <w:pPr/>
      <w:r>
        <w:rPr>
          <w:lang w:val="en-GB"/>
        </w:rPr>
        <w:t>1.13 cynnal a chadw dulliau gweithio effeithiol, hylan a diogel</w:t>
      </w:r>
    </w:p>
    <w:p>
      <w:pPr/>
      <w:r>
        <w:rPr>
          <w:lang w:val="en-GB"/>
        </w:rPr>
        <w:t>1.14 cadw at gyfarwyddiadau'r gweithle, y cyflenwyr neu'r gwneuthurwyr er mwyn defnyddio cyfarpar, defnyddiau a chynhyrchion yn ddiogel</w:t>
      </w:r>
    </w:p>
    <w:p>
      <w:pPr/>
      <w:r>
        <w:rPr>
          <w:lang w:val="en-GB"/>
        </w:rPr>
        <w:t>1.15 sgiliau arweinyddol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Mae'r </w:t>
      </w:r>
    </w:p>
    <w:p>
      <w:pPr/>
      <w:r>
        <w:rPr>
          <w:lang w:val="en-GB"/>
        </w:rPr>
        <w:t>ymddygiadau</w:t>
      </w:r>
    </w:p>
    <w:p>
      <w:pPr/>
      <w:r>
        <w:rPr>
          <w:lang w:val="en-GB"/>
        </w:rPr>
        <w:t xml:space="preserve"> canlynol yn tanategu'r dasg o gyflenwi gwasanaethau yn y sector trin gwallt a gwaith barbwr.  Mae'r ymddygiadau hyn yn sicrhau bod cleientiaid yn cael argraff gadarnhaol o'r salon a'r unigolyn fel ei gilydd.</w:t>
      </w:r>
    </w:p>
    <w:p>
      <w:pPr/>
      <w:r>
        <w:rPr>
          <w:lang w:val="en-GB"/>
        </w:rPr>
        <w:t>1.1 bodloni safonau ymddygiad y salon</w:t>
      </w:r>
    </w:p>
    <w:p>
      <w:pPr/>
      <w:r>
        <w:rPr>
          <w:lang w:val="en-GB"/>
        </w:rPr>
        <w:t>1.2 cyfarch y cleient yn barchus ac mewn ffordd gyfeillgar</w:t>
      </w:r>
    </w:p>
    <w:p>
      <w:pPr/>
      <w:r>
        <w:rPr>
          <w:lang w:val="en-GB"/>
        </w:rPr>
        <w:t>1.3 cyfathrebu gyda'r cleient mewn ffordd sy'n gwneud iddo/iddi deimlo'n werthfawr ac yn barchus</w:t>
      </w:r>
    </w:p>
    <w:p>
      <w:pPr/>
      <w:r>
        <w:rPr>
          <w:lang w:val="en-GB"/>
        </w:rPr>
        <w:t>1.4 adnabod a chadarnhau disgwyliadau'r cleient</w:t>
      </w:r>
    </w:p>
    <w:p>
      <w:pPr/>
      <w:r>
        <w:rPr>
          <w:lang w:val="en-GB"/>
        </w:rPr>
        <w:t>1.5 trin y cleient mewn ffordd gwrtais a gwasanaethgar ar bob adeg</w:t>
      </w:r>
    </w:p>
    <w:p>
      <w:pPr/>
      <w:r>
        <w:rPr>
          <w:lang w:val="en-GB"/>
        </w:rPr>
        <w:t>1.6 rhoi'r wybodaeth ddiweddaraf i'r cleient a'i gadw/chadw'n gysurlon</w:t>
      </w:r>
    </w:p>
    <w:p>
      <w:pPr/>
      <w:r>
        <w:rPr>
          <w:lang w:val="en-GB"/>
        </w:rPr>
        <w:t>1.7 addasu'r ymddygiad er mwyn ymateb yn effeithiol i ymddygiad cleientiaid gwahanol</w:t>
      </w:r>
    </w:p>
    <w:p>
      <w:pPr/>
      <w:r>
        <w:rPr>
          <w:lang w:val="en-GB"/>
        </w:rPr>
        <w:t>1.8 ymateb yn brydlon i gleient sy'n ceisio cymorth</w:t>
      </w:r>
    </w:p>
    <w:p>
      <w:pPr/>
      <w:r>
        <w:rPr>
          <w:lang w:val="en-GB"/>
        </w:rPr>
        <w:t>1.9 dewis y ffordd fwyaf priodol o gyfathrebu gyda'r cleient</w:t>
      </w:r>
    </w:p>
    <w:p>
      <w:pPr/>
      <w:r>
        <w:rPr>
          <w:lang w:val="en-GB"/>
        </w:rPr>
        <w:t>1.10 cadarnhau gyda'r cleient eich bod wedi deall ei disgwyliadau /ddisgwyliadau yn llwyr</w:t>
      </w:r>
    </w:p>
    <w:p>
      <w:pPr/>
      <w:r>
        <w:rPr>
          <w:lang w:val="en-GB"/>
        </w:rPr>
        <w:t>1.11 ymateb yn brydlon a chadarnhaol i gwestiynau a sylwadau'r cleient</w:t>
      </w:r>
    </w:p>
    <w:p>
      <w:pPr/>
      <w:r>
        <w:rPr>
          <w:lang w:val="en-GB"/>
        </w:rPr>
        <w:t>1.12 rhoi amser i'r cleient ystyried yr ymateb a rhoi esboniad pellach pan fydd hynny'n briodol </w:t>
      </w:r>
    </w:p>
    <w:p>
      <w:pPr/>
      <w:r>
        <w:rPr>
          <w:lang w:val="en-GB"/>
        </w:rPr>
        <w:t>1.13 dod o hyd i wybodaeth ar fyr dro fydd o gymorth i'r cleient</w:t>
      </w:r>
    </w:p>
    <w:p>
      <w:pPr/>
      <w:r>
        <w:rPr>
          <w:lang w:val="en-GB"/>
        </w:rPr>
        <w:t>1.14 rhoi i'r cleient y wybodaeth sydd ei hangen arni/arno am y gwasanaethau neu'r cynhyrchion a gynigir gan y salon</w:t>
      </w:r>
    </w:p>
    <w:p>
      <w:pPr/>
      <w:r>
        <w:rPr>
          <w:lang w:val="en-GB"/>
        </w:rPr>
        <w:t>1.15 adnabod gwybodaeth all fod yn gymhleth i'r cleient a gwirio a yw hi/e yn ei deall yn llwyr</w:t>
      </w:r>
    </w:p>
    <w:p>
      <w:pPr/>
      <w:r>
        <w:rPr>
          <w:lang w:val="en-GB"/>
        </w:rPr>
        <w:t>1.16 esbonio'n glir wrth y cleientiaid unrhyw resymau pam na ellir cyfarfod â'u hanghenion neu eu disgwyliadau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SKAH32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Mentrau mân-werthu a masnachol, Mentrau Gwasanaeth, Galwedigaethau Gwasanaeth Personol, Trinwyr gwallt a Galwedigaethau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Trin gwallt, Trin gwallt a barbro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Cyfrannu; cynllunio; gweithredu; hyrwyddol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81BF80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A2AB1F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927EF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2B2EA2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905055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4DAB2F3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2FE206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56F6A8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750365d4c234f58" /><Relationship Type="http://schemas.openxmlformats.org/officeDocument/2006/relationships/numbering" Target="/word/numbering.xml" Id="R7209580f51854002" /><Relationship Type="http://schemas.openxmlformats.org/officeDocument/2006/relationships/settings" Target="/word/settings.xml" Id="Rf33e17d6cbba47f6" /><Relationship Type="http://schemas.openxmlformats.org/officeDocument/2006/relationships/image" Target="/word/media/e06df74e-6ca1-41c9-831e-c13bf3ae2f9a.png" Id="Rad6e7cf9857f48c6" /></Relationships>
</file>