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c307212055404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SFJDC4</w:t>
            </w:r>
            <w:r>
              <w:rPr>
                <w:b/>
              </w:rPr>
              <w:br/>
            </w:r>
            <w:r>
              <w:rPr>
                <w:b/>
              </w:rPr>
              <w:t>Cynnal y drefn gyhoeddus a phrotocolau mewn llysoedd a thribiwnlysoedd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9bd436927e94f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ynglŷn â monitro ymddygiad y rheiny sy'n mynychu llysoedd a thribiwnlysoedd a mynd i'r afael ag achosion o anhrefn gyhoeddus neu fethiant i gadw at brotocolau arferol. Nid yw'n cynnwys gafael yn rhywun yn gorfforol i gael ei hebrwng o wrandawiadau.</w:t>
      </w:r>
    </w:p>
    <w:p>
      <w:pPr/>
      <w:r>
        <w:rPr>
          <w:lang w:val="en-GB"/>
        </w:rPr>
        <w:t>Gall achosion fod naill ai'n droseddol neu'n sifil mewn llysoedd neu dribiwnlysoedd.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fonitro ymddygiad y rheiny sy’n mynychu gwrandawiadau, yn unol â gofynion sefydliadol, a:</w:t>
      </w:r>
    </w:p>
    <w:p>
      <w:pPr/>
      <w:r>
        <w:rPr>
          <w:lang w:val="en-GB"/>
        </w:rPr>
        <w:t>1.1 bod yn effro i arwyddion o ymddygiad annerbyniol  </w:t>
      </w:r>
    </w:p>
    <w:p>
      <w:pPr/>
      <w:r>
        <w:rPr>
          <w:lang w:val="en-GB"/>
        </w:rPr>
        <w:t>1.2 nodi achosion o ymddygiad annerbyniol</w:t>
      </w:r>
    </w:p>
    <w:p>
      <w:pPr/>
      <w:r>
        <w:rPr>
          <w:lang w:val="en-GB"/>
        </w:rPr>
        <w:t>1.3 cymryd camau i gynnwys achosion o ymddygiad annerbyniol </w:t>
      </w:r>
    </w:p>
    <w:p>
      <w:pPr/>
      <w:r>
        <w:rPr>
          <w:lang w:val="en-GB"/>
        </w:rPr>
        <w:t>2. ymateb i broblemau ac amgylchiadau sydd angen sylw, yn unol â gofynion sefydliadol a graddfeydd amser </w:t>
      </w:r>
    </w:p>
    <w:p>
      <w:pPr/>
      <w:r>
        <w:rPr>
          <w:lang w:val="en-GB"/>
        </w:rPr>
        <w:t>3. rhoi rhybuddion ar lafar i unigolion sy’n dangos arwyddion cychwynnol ac annerbyniol o ymddygiad, yn unol â gofynion sefydliadol </w:t>
      </w:r>
    </w:p>
    <w:p>
      <w:pPr/>
      <w:r>
        <w:rPr>
          <w:lang w:val="en-GB"/>
        </w:rPr>
        <w:t>4. mynd i’r afael ag achosion o ymddygiad annerbyniol, yn unol â gofynion sefydliadol, ac </w:t>
      </w:r>
    </w:p>
    <w:p>
      <w:pPr/>
      <w:r>
        <w:rPr>
          <w:lang w:val="en-GB"/>
        </w:rPr>
        <w:t>4.1 adrodd am achosion sydd angen ymyrraeth gorfforol i awdurdodau, yn unol â gofynion sefydliadol </w:t>
      </w:r>
    </w:p>
    <w:p>
      <w:pPr/>
      <w:r>
        <w:rPr>
          <w:lang w:val="en-GB"/>
        </w:rPr>
        <w:t>5. cyfathrebu mewn ffyrdd sy’n hyrwyddo dealltwriaeth, yn unol â gofynion sefydliadol </w:t>
      </w:r>
    </w:p>
    <w:p>
      <w:pPr/>
      <w:r>
        <w:rPr>
          <w:lang w:val="en-GB"/>
        </w:rPr>
        <w:t>6. delio ag unigolion mewn ffyrdd sy’n hyrwyddo ymddygiad ac agweddau cadarnhaol, yn unol â gofynion sefydliadol a deddfwriaethol </w:t>
      </w:r>
    </w:p>
    <w:p>
      <w:pPr/>
      <w:r>
        <w:rPr>
          <w:lang w:val="en-GB"/>
        </w:rPr>
        <w:t xml:space="preserve">7. cynnal diogelwch y rheiny sy’n mynychu gwrandawiadau, yn unol â gofynion sefydliadol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 a gweithdrefnau sefydliadol presennol ar gyfer cynnal y drefn gyhoeddus mewn gwrandawiadau 2. rolau a chyfrifoldebau’r rheiny sy’n rheoli’r drefn gyhoeddus mewn gwrandawiadau  3. prif fathau o anhrefn gyhoeddus a sut i adnabod y rhain 4. pwysigrwydd adnabod arwyddion o anhrefn bosibl yn gynnar a sut i wneud hyn 5. y camau y dylid eu cymryd i fynd i’r afael ag achosion o dorri rheolau’r drefn gyhoeddus 6. gwahanol ddulliau cyfathrebu a sut i addasu eich arddull i fodloni anghenion y sefyllfa 7. pwysigrwydd aros yn bwyllog wrth ymdrin â sefyllfaoedd anodd 8. eich rôl a’ch cyfrifoldeb o ran cynnal y drefn gyhoeddus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DC4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llys; tribiwnlys; achos; y drefn gyhoeddus; ymddygiad; anhrefn; protocol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4ca73e020284025" /><Relationship Type="http://schemas.openxmlformats.org/officeDocument/2006/relationships/numbering" Target="/word/numbering.xml" Id="Rcd7bebcce4ce436c" /><Relationship Type="http://schemas.openxmlformats.org/officeDocument/2006/relationships/settings" Target="/word/settings.xml" Id="R70972ea9f88846b6" /><Relationship Type="http://schemas.openxmlformats.org/officeDocument/2006/relationships/image" Target="/word/media/69f9390f-a9da-4a01-92d4-627d61acf1d7.png" Id="Re9bd436927e94fd2" /></Relationships>
</file>