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70297cd894a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FSPGI04</w:t>
            </w:r>
            <w:r>
              <w:rPr>
                <w:b/>
              </w:rPr>
              <w:br/>
            </w:r>
            <w:r>
              <w:rPr>
                <w:b/>
              </w:rPr>
              <w:t>Delio gyda hawliadau cymhleth am golledion oedd heb eu hyswirio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fcb36fb0484d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delio gyda hawliadau cymhleth am golledion oedd heb eu hyswirio.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eich gwaith yn cynnwys prosesu a chwblhau hawliadau cymhleth am golledion heb eu hyswirio. Mae colled heb ei hyswirio yn gymhleth os nad yw'n fater o drefn ac os nad oes modd delio gyda hi'n fecanyddol, er enghraifft, hawliadau sy'n galw am gyd-drafod atebolrwydd, anghydfodau ynghylch lliniaru colled neu anaf personol, neu rai sy'n dechnegol heriol oherwydd materion cyfreithiol cymhleth neu oblygiadau ariannol sylweddol. Mae'r uned hon yn ymwneud â chasglu gwybodaeth ynghylch amgylchiadau a natur yr hawliad a rhoi arweiniad i'r cwsmer ynghylch yr ateb gorau, gan gymryd i ystyriaeth egwyddorion cyfreithiol a'r rhagolygon o ran adennill colled y cwsmer. Mae hefyd yn golygu cyd-drafod i setlo'r hawliad, er mwyn sicrhau'r canlyniad gorau i'ch cwsmer a rhoi arweiniad i'r cwsmer ynghylch y ffordd orau o symud ymlaen ymhellach petai angen hynny. Bydd angen i chi gyflwyno gwybodaeth yn glir ac yn gryno.</w:t>
      </w:r>
    </w:p>
    <w:p>
      <w:pPr/>
      <w:r>
        <w:rPr>
          <w:lang w:val="en-GB"/>
        </w:rPr>
        <w:t>Mae'n bosibl y bydd y safon hon yn addas i chi os ydych chi'n gweithio i yswiriwr costau cyfreithiol, neu unrhyw sefydliad sy'n ymwneud â mynd ar ôl ac adennill colledion heb eu hyswirio.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Cofnodi gwybodaeth gywir ynghylch amgylchiadau hawliadau, yn unol â gweithdrefnau eich sefydliad</w:t>
      </w:r>
    </w:p>
    <w:p>
      <w:pPr>
        <w:numPr>
          <w:ilvl w:val="0"/>
          <w:numId w:val="1"/>
        </w:numPr>
      </w:pPr>
      <w:r>
        <w:t>Cyfeirio unrhyw sefyllfaoedd nad ydych wedi'ch awdurdodi i ddelio gyda nhw at y bobl neu'r adrannau priodol, yn unol â gweithdrefnau eich sefydliad</w:t>
      </w:r>
    </w:p>
    <w:p>
      <w:pPr>
        <w:numPr>
          <w:ilvl w:val="0"/>
          <w:numId w:val="1"/>
        </w:numPr>
      </w:pPr>
      <w:r>
        <w:t>Cynnig arweiniad a fydd yn darparu'r ateb gorau i'r cwsmer, o ystyried egwyddorion cyfreithiol, lleddfu colledion a rhagolygon adennill, yn unol â gweithdrefnau eich sefydliad</w:t>
      </w:r>
    </w:p>
    <w:p>
      <w:pPr>
        <w:numPr>
          <w:ilvl w:val="0"/>
          <w:numId w:val="1"/>
        </w:numPr>
      </w:pPr>
      <w:r>
        <w:t>Casglu unrhyw ddogfennaeth neu wybodaeth sy'n ofynnol i sicrhau cynnydd hawliadau, yn unol â gweithdrefnau eich sefydliad</w:t>
      </w:r>
    </w:p>
    <w:p>
      <w:pPr>
        <w:numPr>
          <w:ilvl w:val="0"/>
          <w:numId w:val="1"/>
        </w:numPr>
      </w:pPr>
      <w:r>
        <w:t>Delio gydag unrhyw anghysondebau yn yr wybodaeth neu'r dogfennau, yn unol â gweithdrefnau eich sefydliad</w:t>
      </w:r>
    </w:p>
    <w:p>
      <w:pPr>
        <w:numPr>
          <w:ilvl w:val="0"/>
          <w:numId w:val="1"/>
        </w:numPr>
      </w:pPr>
      <w:r>
        <w:t>Gwirio bod hawliadau'n cael eu llunio a'u cyflwyno i'r trydydd parti yn gywir, ac yn unol â gweithdrefnau eich sefydliad</w:t>
      </w:r>
    </w:p>
    <w:p>
      <w:pPr>
        <w:numPr>
          <w:ilvl w:val="0"/>
          <w:numId w:val="1"/>
        </w:numPr>
      </w:pPr>
      <w:r>
        <w:t>Cyd-drafod setlo hawliadau er lles pennaf cleientiaid ac yn unol â chanllawiau a gweithdrefnau eich sefydliad</w:t>
      </w:r>
    </w:p>
    <w:p>
      <w:pPr>
        <w:numPr>
          <w:ilvl w:val="0"/>
          <w:numId w:val="1"/>
        </w:numPr>
      </w:pPr>
      <w:r>
        <w:t>Monitro a chynnal cynnydd yng nghyswllt hawliadau, gan gymryd camau perthnasol i sicrhau y cedwir at y terfynau amser gofynnol, yn unol â gweithdrefnau eich sefydliad</w:t>
      </w:r>
    </w:p>
    <w:p>
      <w:pPr>
        <w:numPr>
          <w:ilvl w:val="0"/>
          <w:numId w:val="1"/>
        </w:numPr>
      </w:pPr>
      <w:r>
        <w:t>Rhoi gwybod i'r holl bartïon â diddordeb am ganlyniad hawliadau,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Monitro a chynnal cynnydd yng nghyswllt hawliadau, gan gymryd camau i sicrhau y cedwir at y terfynau amser gofynnol,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estyniadau, taliadau ychwanegol neu gyfyngiadau safonol ac ansafonol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Gweithdrefnau eich sefydliad ar gyfer delio gyda cholledion heb eu hyswirio</w:t>
      </w:r>
    </w:p>
    <w:p>
      <w:pPr>
        <w:numPr>
          <w:ilvl w:val="0"/>
          <w:numId w:val="2"/>
        </w:numPr>
      </w:pPr>
      <w:r>
        <w:t>Pwysigrwydd defnyddio a chyfarwyddo arbenigwyr allanol, a sut mae gwneud hynny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Y systemau ar gyfer cyrchu, cofnodi a newid gwybodaeth</w:t>
      </w:r>
    </w:p>
    <w:p>
      <w:pPr>
        <w:numPr>
          <w:ilvl w:val="0"/>
          <w:numId w:val="2"/>
        </w:numPr>
      </w:pPr>
      <w:r>
        <w:t>Y dogfennau neu'r wybodaeth sy'n ofynnol i brosesu hawliad</w:t>
      </w:r>
    </w:p>
    <w:p>
      <w:pPr>
        <w:numPr>
          <w:ilvl w:val="0"/>
          <w:numId w:val="2"/>
        </w:numPr>
      </w:pPr>
      <w:r>
        <w:t>Rolau a swyddogaethau partïon eraill sy'n ymwneud â hawliadau</w:t>
      </w:r>
    </w:p>
    <w:p>
      <w:pPr>
        <w:numPr>
          <w:ilvl w:val="0"/>
          <w:numId w:val="2"/>
        </w:numPr>
      </w:pPr>
      <w:r>
        <w:t>Sut mae rhoi gwybod i'ch cleient os caiff yr hawliad ei wrthod yn llwyr neu'n rhannol</w:t>
      </w:r>
    </w:p>
    <w:p>
      <w:pPr>
        <w:numPr>
          <w:ilvl w:val="0"/>
          <w:numId w:val="2"/>
        </w:numPr>
      </w:pPr>
      <w:r>
        <w:t>Pwysigrwydd defnyddio a chyfarwyddo arbenigwyr allanol, a sut mae gwneud hynny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defnyddio gwybodaeth yn effeithiol, yn effeithlon ac yn foesegol</w:t>
      </w:r>
    </w:p>
    <w:p>
      <w:pPr>
        <w:numPr>
          <w:ilvl w:val="0"/>
          <w:numId w:val="3"/>
        </w:numPr>
      </w:pPr>
      <w:r>
        <w:t>Rydych yn dangos parch at eraill yn eich ymwneud â nhw</w:t>
      </w:r>
    </w:p>
    <w:p>
      <w:pPr>
        <w:numPr>
          <w:ilvl w:val="0"/>
          <w:numId w:val="3"/>
        </w:numPr>
      </w:pPr>
      <w:r>
        <w:t>Rydych yn canolbwyntio sylw personol ar fanylion penodol sy'n hollbwysig i sicrhau canlyniadau llwyddiannus</w:t>
      </w:r>
    </w:p>
    <w:p>
      <w:pPr>
        <w:numPr>
          <w:ilvl w:val="0"/>
          <w:numId w:val="3"/>
        </w:numPr>
      </w:pPr>
      <w:r>
        <w:t>Rydych yn cadw gwybodaeth yn gyfrinachol ac yn ddiogel, gan ei datgelu dim ond i'r rhai sydd wedi'u hawdurdodi i'w derbyn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>
        <w:numPr>
          <w:ilvl w:val="0"/>
          <w:numId w:val="3"/>
        </w:numPr>
      </w:pPr>
      <w:r>
        <w:t>Rydych yn deall ac yn gallu ymdrin â materion cyfreithiol ac ariannol cymhleth</w:t>
      </w:r>
    </w:p>
    <w:p>
      <w:pPr>
        <w:numPr>
          <w:ilvl w:val="0"/>
          <w:numId w:val="3"/>
        </w:numPr>
      </w:pPr>
      <w:r>
        <w:t>Rydych yn nodi'r amrywiaeth o elfennau mewn sefyllfa a'r berthynas rhyngddynt a'i gilydd</w:t>
      </w:r>
    </w:p>
    <w:p>
      <w:pPr>
        <w:numPr>
          <w:ilvl w:val="0"/>
          <w:numId w:val="3"/>
        </w:numPr>
      </w:pPr>
      <w:r>
        <w:t>Rydych yn nodi goblygiadau neu ganlyniadau penderfyniad</w:t>
      </w:r>
    </w:p>
    <w:p>
      <w:pPr>
        <w:numPr>
          <w:ilvl w:val="0"/>
          <w:numId w:val="3"/>
        </w:numPr>
      </w:pPr>
      <w:r>
        <w:t>Rydych yn gallu cyfleu gwybodaeth sy'n hybu dealltwriaeth</w:t>
      </w:r>
    </w:p>
    <w:p>
      <w:pPr>
        <w:numPr>
          <w:ilvl w:val="0"/>
          <w:numId w:val="3"/>
        </w:numPr>
      </w:pPr>
      <w:r>
        <w:t>Rydych yn gweithio mewn modd sy'n gwella perthnasoedd busnes</w:t>
      </w:r>
    </w:p>
    <w:p>
      <w:pPr>
        <w:numPr>
          <w:ilvl w:val="0"/>
          <w:numId w:val="3"/>
        </w:numPr>
      </w:pPr>
      <w:r>
        <w:t>Rydych yn canolbwyntio sylw personol ar fanylion penodol sy'n hollbwysig i sicrhau canlyniadau llwyddiannus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7C400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C4AD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C0FB2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f4fea7a8484861" /><Relationship Type="http://schemas.openxmlformats.org/officeDocument/2006/relationships/numbering" Target="/word/numbering.xml" Id="Rb75ce05f512949de" /><Relationship Type="http://schemas.openxmlformats.org/officeDocument/2006/relationships/settings" Target="/word/settings.xml" Id="R73ebbfd565a540a6" /><Relationship Type="http://schemas.openxmlformats.org/officeDocument/2006/relationships/image" Target="/word/media/f35e14d4-3bf8-496a-9207-a21bb39505fb.png" Id="Rf1fcb36fb0484df5" /></Relationships>
</file>