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3c8efdbea441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FSPIO15</w:t>
            </w:r>
            <w:r>
              <w:rPr>
                <w:b/>
              </w:rPr>
              <w:br/>
            </w:r>
            <w:r>
              <w:rPr>
                <w:b/>
              </w:rPr>
              <w:t>Rheoli'r berthynas fusnes gyda chleientiaid mewn amgylchedd gwasanaethau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f1eb64117045f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rheoli perthnasoedd busnes gyda chleientiaid trwy ddefnyddio eich gwybodaeth am y marchnadoedd gwasanaethau ariannol a chynnyrch a gwasanaethau ariannol yn effeithiol. Rhaid i rôl eich swydd olygu eich bod yn delio'n uniongyrchol gyda chleientiaid, naill ai wyneb yn wyneb neu dros y ffôn. P'un a yw eich rôl yn cynnwys cyfrifoldebau goruchwylio neu reoli neu beidio, bydd disgwyl i chi dderbyn cyfrifoldeb am yr adnoddau a'r systemau rydych chi'n eu defnyddio sy'n cynnal y gwasanaeth rydych chi'n ei roi. Mae angen i chi ddefnyddio eich gwybodaeth am gynnyrch a gwasanaethau ariannol a gweithrediad y farchnad fuddsoddi i gynnal a gwella llif busnes gwasanaethau ariannol. Yn eich gwaith mae rhaid i chi fod yn effro i ymateb cleientiaid i'r cynnyrch neu'r gwasanaethau ariannol rydych chi'n eu cynnig, a gwybod sut mae modd eu defnyddio i wella'r gwasanaeth rydych chi'n ei roi.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eich bod yn diweddaru eich gwybodaeth am y farchnad gwasanaethau ariannol a chynnyrch a gwasanaethau buddsoddi eich sefydliad yn gyson</w:t>
      </w:r>
    </w:p>
    <w:p>
      <w:pPr>
        <w:numPr>
          <w:ilvl w:val="0"/>
          <w:numId w:val="1"/>
        </w:numPr>
      </w:pPr>
      <w:r>
        <w:t>Trefnu eich gwaith er mwyn rhoi'r sylw angenrheidiol i gleientiaid, yn unol â gweithdrefnau eich sefydliad</w:t>
      </w:r>
    </w:p>
    <w:p>
      <w:pPr>
        <w:numPr>
          <w:ilvl w:val="0"/>
          <w:numId w:val="1"/>
        </w:numPr>
      </w:pPr>
      <w:r>
        <w:t>Defnyddio eich gwybodaeth am y farchnad gwasanaethau ariannol a'r cynnyrch neu'r gwasanaethau ariannol a gynigir gan eich sefydliadau i reoli disgwyliadau cleientiaid</w:t>
      </w:r>
    </w:p>
    <w:p>
      <w:pPr>
        <w:numPr>
          <w:ilvl w:val="0"/>
          <w:numId w:val="1"/>
        </w:numPr>
      </w:pPr>
      <w:r>
        <w:t>Rheoli'r berthynas â'ch cleientiaid i wella llif busnes gwasanaethau ariannol, yn unol â gweithdrefnau eich sefydliad</w:t>
      </w:r>
    </w:p>
    <w:p>
      <w:pPr>
        <w:numPr>
          <w:ilvl w:val="0"/>
          <w:numId w:val="1"/>
        </w:numPr>
      </w:pPr>
      <w:r>
        <w:t>Ymateb i lwyth gwaith a sefyllfaoedd annisgwyl yn unol â gweithdrefnau eich sefydliad</w:t>
      </w:r>
    </w:p>
    <w:p>
      <w:pPr>
        <w:numPr>
          <w:ilvl w:val="0"/>
          <w:numId w:val="1"/>
        </w:numPr>
      </w:pPr>
      <w:r>
        <w:t>Cyflawni disgwyliadau eich cleientiaid, yn unol â gweithdrefnau eich sefydliad</w:t>
      </w:r>
    </w:p>
    <w:p>
      <w:pPr>
        <w:numPr>
          <w:ilvl w:val="0"/>
          <w:numId w:val="1"/>
        </w:numPr>
      </w:pPr>
      <w:r>
        <w:t>Ymateb i'ch cleientiaid pan fyddant yn trafod cynnyrch neu wasanaethau ariannol rydych chi'n eu cynnig, yn unol â gweithdrefnau eich sefydliad</w:t>
      </w:r>
    </w:p>
    <w:p>
      <w:pPr>
        <w:numPr>
          <w:ilvl w:val="0"/>
          <w:numId w:val="1"/>
        </w:numPr>
      </w:pPr>
      <w:r>
        <w:t>Rhybuddio eraill ynghylch unrhyw sylwadau neu arsylwadau a wnaed gan eich cleientiaid ynghylch cynnyrch neu wasanaethau ariannol rydych chi'n eu cynnig, yn unol â gweithdrefnau eich sefydliad</w:t>
      </w:r>
    </w:p>
    <w:p>
      <w:pPr>
        <w:numPr>
          <w:ilvl w:val="0"/>
          <w:numId w:val="1"/>
        </w:numPr>
      </w:pPr>
      <w:r>
        <w:t>Cadw cofnodion cywir wedi'u diweddaru o'r holl gamau a gymerwyd,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fframwaith rheoliadol ar gyfer rhyngweithio â chleientiaid ac effaith hynny ar eich rôl gwaith chithau</w:t>
      </w:r>
    </w:p>
    <w:p>
      <w:pPr>
        <w:numPr>
          <w:ilvl w:val="0"/>
          <w:numId w:val="2"/>
        </w:numPr>
      </w:pPr>
      <w:r>
        <w:t>Strwythur y farchnad fuddsoddi a rolau a chyfrifoldebau'r amrywiol bartïon sy'n rhan ohoni</w:t>
      </w:r>
    </w:p>
    <w:p>
      <w:pPr>
        <w:numPr>
          <w:ilvl w:val="0"/>
          <w:numId w:val="2"/>
        </w:numPr>
      </w:pPr>
      <w:r>
        <w:t>Sut mae sefydlu a chynnal perthnasoedd effeithiol gyda chleientiaid, gan gynnwys defnyddio sgiliau rhyngbersonol a chyfathrebu a chysyniadau darparu gwasanaeth o ansawdd</w:t>
      </w:r>
    </w:p>
    <w:p>
      <w:pPr>
        <w:numPr>
          <w:ilvl w:val="0"/>
          <w:numId w:val="2"/>
        </w:numPr>
      </w:pPr>
      <w:r>
        <w:t>Gweithdrefnau sefydliadol ar gyfer sefyllfaoedd annisgwyl a'ch rôl chi oddi mewn iddynt</w:t>
      </w:r>
    </w:p>
    <w:p>
      <w:pPr>
        <w:numPr>
          <w:ilvl w:val="0"/>
          <w:numId w:val="2"/>
        </w:numPr>
      </w:pPr>
      <w:r>
        <w:t>Pwysigrwydd meddu ar wybodaeth ddibynadwy a chyflym ar gyfer eich cleientiaid a'ch sefydliad</w:t>
      </w:r>
    </w:p>
    <w:p>
      <w:pPr>
        <w:numPr>
          <w:ilvl w:val="0"/>
          <w:numId w:val="2"/>
        </w:numPr>
      </w:pPr>
      <w:r>
        <w:t>Gweithdrefnau a systemau sefydliadol ar gyfer darparu gwasanaeth i gwsmeriaid</w:t>
      </w:r>
    </w:p>
    <w:p>
      <w:pPr>
        <w:numPr>
          <w:ilvl w:val="0"/>
          <w:numId w:val="2"/>
        </w:numPr>
      </w:pPr>
      <w:r>
        <w:t>Sut mae adnabod adborth defnyddiol gan gleientiaid a phenderfynu ar sail pa adborth y dylid gweithredu</w:t>
      </w:r>
    </w:p>
    <w:p>
      <w:pPr>
        <w:numPr>
          <w:ilvl w:val="0"/>
          <w:numId w:val="2"/>
        </w:numPr>
      </w:pPr>
      <w:r>
        <w:t>Sut mae cyfleu adborth cleientiaid i eraill</w:t>
      </w:r>
    </w:p>
    <w:p>
      <w:pPr>
        <w:numPr>
          <w:ilvl w:val="0"/>
          <w:numId w:val="2"/>
        </w:numPr>
      </w:pPr>
      <w:r>
        <w:t>Gweithdrefnau a systemau sefydliadol ar gyfer cofnodi, storio, adalw a chyflenwi gwybodaeth cleientiaid.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dangos dealltwriaeth i gwsmeriaid ac yn delio gyda nhw mewn modd proffesiynol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>
        <w:numPr>
          <w:ilvl w:val="0"/>
          <w:numId w:val="3"/>
        </w:numPr>
      </w:pPr>
      <w:r>
        <w:t>Rydych yn ceisio deall anghenion a symbyliad pobl</w:t>
      </w:r>
    </w:p>
    <w:p>
      <w:pPr>
        <w:numPr>
          <w:ilvl w:val="0"/>
          <w:numId w:val="3"/>
        </w:numPr>
      </w:pPr>
      <w:r>
        <w:t>Rydych yn nodi goblygiadau a chanlyniadau sefyllfaoedd</w:t>
      </w:r>
    </w:p>
    <w:p>
      <w:pPr>
        <w:numPr>
          <w:ilvl w:val="0"/>
          <w:numId w:val="3"/>
        </w:numPr>
      </w:pPr>
      <w:r>
        <w:t>Rydych yn blaenoriaethu amcanion ac yn cynllunio gwaith i wneud y defnydd gorau o amser ac adnoddau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4655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81F89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46F96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b5306bdbcb4339" /><Relationship Type="http://schemas.openxmlformats.org/officeDocument/2006/relationships/numbering" Target="/word/numbering.xml" Id="R2c8813d02b5a48d1" /><Relationship Type="http://schemas.openxmlformats.org/officeDocument/2006/relationships/settings" Target="/word/settings.xml" Id="Rd8ba258c9f1d4ef4" /><Relationship Type="http://schemas.openxmlformats.org/officeDocument/2006/relationships/image" Target="/word/media/200e553c-6d87-4503-8e72-8d9150d03954.png" Id="R29f1eb64117045f0" /></Relationships>
</file>