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286cb58cb24f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FSPFC09</w:t>
            </w:r>
            <w:r>
              <w:rPr>
                <w:b/>
              </w:rPr>
              <w:br/>
            </w:r>
            <w:r>
              <w:rPr>
                <w:b/>
              </w:rPr>
              <w:t>Prosesu ceisiadau am gyfleusterau cyllid a chredyd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a90db25a7d435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delio gyda cheisiadau uniongyrchol am gyfleusterau cyllid neu gredyd. Gall y penderfyniad ynghylch darparu cyfleuster cyllid neu gredyd i'r cwsmer fod yn un a wneir yn awtomatig, a'ch cyfrifoldeb chi fydd casglu'r wybodaeth angenrheidiol a rhoi gwybod i'r cwsmer ynghylch y penderfyniad. Bydd angen i chi nodi gofynion cwsmeriaid a gwirio eu bod yn deall unrhyw wybodaeth rydych chi'n ei darparu. Bydd angen i chi roi sylw i fanylion sy'n hanfodol i'ch gwaith a chasglu a chofnodi gwybodaeth briodol, gan ei gwirio am unrhyw anghysondebau neu elfennau nad ydynt yn cyfateb. Mae'n bwysig eich bod yn cadw cofnodion cywir, wedi'u diweddaru, ar hyd yr amser. Wrth gyflawni eich gwaith, bydd angen i chi adnabod ceisiadau sy'n syrthio y tu allan i'ch awdurdod a'u cyfeirio ymlaen at y bobl briodol.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Nodi a chadarnhau gofynion eich cwsmer ar gyfer cyllid neu gredyd a'u paru â chyfleuster priodol, yn unol â gweithdrefnau eich sefydliad</w:t>
      </w:r>
    </w:p>
    <w:p>
      <w:pPr>
        <w:numPr>
          <w:ilvl w:val="0"/>
          <w:numId w:val="1"/>
        </w:numPr>
      </w:pPr>
      <w:r>
        <w:t>Darparu'r holl wybodaeth hanfodol ynghylch y cyfleuster arfaethedig i gwsmeriaid, yn unol â gweithdrefnau eich sefydliad</w:t>
      </w:r>
    </w:p>
    <w:p>
      <w:pPr>
        <w:numPr>
          <w:ilvl w:val="0"/>
          <w:numId w:val="1"/>
        </w:numPr>
      </w:pPr>
      <w:r>
        <w:t>Gwirio dealltwriaeth eich cwsmer a darparu cyfleoedd iddyn nhw ofyn cwestiynau a cheisio eglurhad</w:t>
      </w:r>
    </w:p>
    <w:p>
      <w:pPr>
        <w:numPr>
          <w:ilvl w:val="0"/>
          <w:numId w:val="1"/>
        </w:numPr>
      </w:pPr>
      <w:r>
        <w:t>Casglu a chofnodi'r holl wybodaeth angenrheidiol i wneud penderfyniadau ynghylch ceisiadau am gyfleusterau cyllid neu gredyd, yn unol â gweithdrefnau eich sefydliad</w:t>
      </w:r>
    </w:p>
    <w:p>
      <w:pPr>
        <w:numPr>
          <w:ilvl w:val="0"/>
          <w:numId w:val="1"/>
        </w:numPr>
      </w:pPr>
      <w:r>
        <w:t>Ceisio eglurhad gan gwsmeriaid pan fydd yr wybodaeth a ddarparwyd yn datgelu anghysondebau neu elfennau nad ydynt yn cyfateb</w:t>
      </w:r>
    </w:p>
    <w:p>
      <w:pPr>
        <w:numPr>
          <w:ilvl w:val="0"/>
          <w:numId w:val="1"/>
        </w:numPr>
      </w:pPr>
      <w:r>
        <w:t>Cyfeirio ceisiadau sydd y tu allan i'ch awdurdod at bobl briodol, yn unol â gweithdrefnau eich sefydliad</w:t>
      </w:r>
    </w:p>
    <w:p>
      <w:pPr>
        <w:numPr>
          <w:ilvl w:val="0"/>
          <w:numId w:val="1"/>
        </w:numPr>
      </w:pPr>
      <w:r>
        <w:t>Hysbysu cwsmeriaid ynghylch y penderfyniad o ran cyllid a'r telerau a'r amodau sy'n berthnasol</w:t>
      </w:r>
    </w:p>
    <w:p>
      <w:pPr>
        <w:numPr>
          <w:ilvl w:val="0"/>
          <w:numId w:val="1"/>
        </w:numPr>
      </w:pPr>
      <w:r>
        <w:t>Sicrhau cytundeb y cwsmer i'r cyfleuster, yn unol â gweithdrefnau eich sefydliad</w:t>
      </w:r>
    </w:p>
    <w:p>
      <w:pPr>
        <w:numPr>
          <w:ilvl w:val="0"/>
          <w:numId w:val="1"/>
        </w:numPr>
      </w:pPr>
      <w:r>
        <w:t>Hysbysu cwsmeriaid ynghylch proses rhyddhau arian, yn unol â'r cytundeb ariannu</w:t>
      </w:r>
    </w:p>
    <w:p>
      <w:pPr>
        <w:numPr>
          <w:ilvl w:val="0"/>
          <w:numId w:val="1"/>
        </w:numPr>
      </w:pPr>
      <w:r>
        <w:t>Cadw cofnodion cywir wedi'u diweddaru yn unol â gweithdrefnau eich sefydliad</w:t>
      </w:r>
    </w:p>
    <w:p>
      <w:pPr>
        <w:numPr>
          <w:ilvl w:val="0"/>
          <w:numId w:val="1"/>
        </w:numPr>
      </w:pPr>
      <w:r>
        <w:t>Nodi risgiau posibl yn unol â gweithdrefnau eich sefydliad</w:t>
      </w:r>
    </w:p>
    <w:p>
      <w:pPr>
        <w:numPr>
          <w:ilvl w:val="0"/>
          <w:numId w:val="1"/>
        </w:numPr>
      </w:pPr>
      <w:r>
        <w:t>Cydymffurfio â gofynion cyfreithiol, rheoliadau'r diwydiant, gan gynnwys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mathau o gyfleuster cyllid neu gredyd y mae gennych awdurdod i ddelio gyda nhw</w:t>
      </w:r>
    </w:p>
    <w:p>
      <w:pPr>
        <w:numPr>
          <w:ilvl w:val="0"/>
          <w:numId w:val="2"/>
        </w:numPr>
      </w:pPr>
      <w:r>
        <w:t>Yr amodau sy'n berthnasol i bob cyfleuster sydd oddi mewn i derfynau eich awdurdod eich hun</w:t>
      </w:r>
    </w:p>
    <w:p>
      <w:pPr>
        <w:numPr>
          <w:ilvl w:val="0"/>
          <w:numId w:val="2"/>
        </w:numPr>
      </w:pPr>
      <w:r>
        <w:t>Manteision a nodweddion pob cyfleuster sydd oddi mewn i derfynau eich awdurdod eich hun</w:t>
      </w:r>
    </w:p>
    <w:p>
      <w:pPr>
        <w:numPr>
          <w:ilvl w:val="0"/>
          <w:numId w:val="2"/>
        </w:numPr>
      </w:pPr>
      <w:r>
        <w:t>Meini prawf a gweithdrefnau eich sefydliad ar gyfer ymdrin â cheisiadau am gyfleusterau cyllid neu gredyd</w:t>
      </w:r>
    </w:p>
    <w:p>
      <w:pPr>
        <w:numPr>
          <w:ilvl w:val="0"/>
          <w:numId w:val="2"/>
        </w:numPr>
      </w:pPr>
      <w:r>
        <w:t>Y bobl y gallwch chi gyfeirio ymholiadau a cheisiadau atynt, ac y gallwch droi atynt am gyngor</w:t>
      </w:r>
    </w:p>
    <w:p>
      <w:pPr>
        <w:numPr>
          <w:ilvl w:val="0"/>
          <w:numId w:val="2"/>
        </w:numPr>
      </w:pPr>
      <w:r>
        <w:t>Prosesau canfod ffeithiau y gallwch eu defnyddio i ganfod gofynion cyllid neu gredyd</w:t>
      </w:r>
    </w:p>
    <w:p>
      <w:pPr>
        <w:numPr>
          <w:ilvl w:val="0"/>
          <w:numId w:val="2"/>
        </w:numPr>
      </w:pPr>
      <w:r>
        <w:t>Sut mae delio gyda sefyllfaoedd lle mae'r wybodaeth a ddarparwyd yn datgelu anghysondebau neu elfennau nad ydynt yn cyfateb</w:t>
      </w:r>
    </w:p>
    <w:p>
      <w:pPr>
        <w:numPr>
          <w:ilvl w:val="0"/>
          <w:numId w:val="2"/>
        </w:numPr>
      </w:pPr>
      <w:r>
        <w:t>Dulliau priodol o gyfleu penderfyniadau i gwsmeriaid</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defnyddio gwybodaeth yn effeithiol, yn effeithlon ac yn foesegol</w:t>
      </w:r>
    </w:p>
    <w:p>
      <w:pPr>
        <w:numPr>
          <w:ilvl w:val="0"/>
          <w:numId w:val="3"/>
        </w:numPr>
      </w:pPr>
      <w:r>
        <w:t>Rydych yn arddangos uniondeb, tegwch a chysondeb</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FSPFC09</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Cyllid a Chredyd</w:t>
      </w:r>
      <w:r>
        <w:rPr>
          <w:lang w:val="en-GB"/>
        </w:rPr>
        <w:br/>
      </w:r>
    </w:p>
    <w:p>
      <w:pPr/>
      <w:r>
        <w:rPr>
          <w:lang w:val="en-GB"/>
          <w:b/>
        </w:rPr>
        <w:t>Geiriau Allweddol</w:t>
      </w:r>
    </w:p>
    <w:p>
      <w:pPr/>
      <w:r>
        <w:rPr>
          <w:lang w:val="en-GB"/>
        </w:rPr>
        <w:t>Benthyca; rhoi benthyg; penderfyniad benthyca; gostyngiad; cais am forgais; mandad; sicrwydd; hawl; mantolenni; telerau ac amodau; benthyciad; gorddrafft; wedi'i sicrhau; heb ei sicrhau; ôl-ddyledion; credyd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CB8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B3F3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9860E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616e69a2b24494" /><Relationship Type="http://schemas.openxmlformats.org/officeDocument/2006/relationships/numbering" Target="/word/numbering.xml" Id="Rd27b5f5d09114d0b" /><Relationship Type="http://schemas.openxmlformats.org/officeDocument/2006/relationships/settings" Target="/word/settings.xml" Id="Re4769fc4f6b84682" /><Relationship Type="http://schemas.openxmlformats.org/officeDocument/2006/relationships/image" Target="/word/media/e5edae71-5f2f-4efc-bd5e-a1df4bd5def2.png" Id="R7ba90db25a7d4357" /></Relationships>
</file>