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589a09de6746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FSPFC06</w:t>
            </w:r>
            <w:r>
              <w:rPr>
                <w:b/>
              </w:rPr>
              <w:br/>
            </w:r>
            <w:r>
              <w:rPr>
                <w:b/>
              </w:rPr>
              <w:t>Monitro ac adolygu cyfleusterau cyllid a chredyd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a8ea16633142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â'ch gallu i adolygu ac ailarfarnu cyfleusterau cyllid neu gredyd awdurdodedig, ynghyd â sut rydych chi'n rheoli sefyllfaoedd lle mae eich cwsmer wedi manteisio ar gyfleusterau heb eu hawdurdodi. Bydd angen i chi roi sylw i fanylion sy'n hanfodol i'ch gwaith.  Mae hyn yn ymwneud ag amserlenni a systemau adolygu rheolaidd neu gytunedig, yn hytrach nag ymateb adweithiol i sefyllfa lle mae ôl-ddyledion wedi digwydd. Mae hyn yn arbennig o wir yn achos sefyllfaoedd sy'n ymwneud â chyfleusterau cyllid neu gredyd ar gyfer busnes, lle mae ffactorau allanol fel yr amgylchedd busnes, yn ogystal â'u gweithredoedd eu hunain, yn effeithio ar allu'r cwsmer i gadw at yr ad-daliadau.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cyfleusterau cyllid neu gredyd y mae'n briodol eu hadolygu, yn unol â gweithdrefnau eich sefydliad</w:t>
      </w:r>
    </w:p>
    <w:p>
      <w:pPr>
        <w:numPr>
          <w:ilvl w:val="0"/>
          <w:numId w:val="1"/>
        </w:numPr>
      </w:pPr>
      <w:r>
        <w:t>Casglu'r holl wybodaeth angenrheidiol i gynnal adolygiadau, yn unol â gweithdrefnau eich sefydliad</w:t>
      </w:r>
    </w:p>
    <w:p>
      <w:pPr>
        <w:numPr>
          <w:ilvl w:val="0"/>
          <w:numId w:val="1"/>
        </w:numPr>
      </w:pPr>
      <w:r>
        <w:t>Dadansoddi'r gweithgaredd ar gyfrifon gan nodi unrhyw dueddiadau a phatrymau yn unol â gweithdrefnau eich sefydliad</w:t>
      </w:r>
    </w:p>
    <w:p>
      <w:pPr>
        <w:numPr>
          <w:ilvl w:val="0"/>
          <w:numId w:val="1"/>
        </w:numPr>
      </w:pPr>
      <w:r>
        <w:t>Ymchwilio i unrhyw ddangosyddion tueddiadau neu amrywiadau negyddol, yn unol â gweithdrefnau eich sefydliad</w:t>
      </w:r>
    </w:p>
    <w:p>
      <w:pPr>
        <w:numPr>
          <w:ilvl w:val="0"/>
          <w:numId w:val="1"/>
        </w:numPr>
      </w:pPr>
      <w:r>
        <w:t>Nodi amrywiadau y mae angen gweithredu yn eu cylch, yn unol â gweithdrefnau eich sefydliad</w:t>
      </w:r>
    </w:p>
    <w:p>
      <w:pPr>
        <w:numPr>
          <w:ilvl w:val="0"/>
          <w:numId w:val="1"/>
        </w:numPr>
      </w:pPr>
      <w:r>
        <w:t>Nodi achosion amrywiadau mewn cyfrifon yn unol â gweithdrefnau eich sefydliad</w:t>
      </w:r>
    </w:p>
    <w:p>
      <w:pPr>
        <w:numPr>
          <w:ilvl w:val="0"/>
          <w:numId w:val="1"/>
        </w:numPr>
      </w:pPr>
      <w:r>
        <w:t>Cwblhau ailwerthusiad o unrhyw sicrwydd a ddelir yn erbyn cyfleuster cyllid neu gredyd lle bo hynny'n briodol, yn unol â gweithdrefnau eich sefydliad</w:t>
      </w:r>
    </w:p>
    <w:p>
      <w:pPr>
        <w:numPr>
          <w:ilvl w:val="0"/>
          <w:numId w:val="1"/>
        </w:numPr>
      </w:pPr>
      <w:r>
        <w:t>Ceisio camau gan gwsmeriaid i ddatrys unrhyw broblemau gyda'u cyfrifon, yn unol â gweithdrefnau eich sefydliad</w:t>
      </w:r>
    </w:p>
    <w:p>
      <w:pPr>
        <w:numPr>
          <w:ilvl w:val="0"/>
          <w:numId w:val="1"/>
        </w:numPr>
      </w:pPr>
      <w:r>
        <w:t>Cyfeirio materion y tu allan i'ch awdurdod eich hun at yr awdurdod priodol, yn unol â gweithdrefnau eich sefydliad</w:t>
      </w:r>
    </w:p>
    <w:p>
      <w:pPr>
        <w:numPr>
          <w:ilvl w:val="0"/>
          <w:numId w:val="1"/>
        </w:numPr>
      </w:pPr>
      <w:r>
        <w:t>Nodi risgiau posibl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cyfleusterau cyllid neu gredyd a gynigir gan eich sefydliad, a'r telerau a'r amodau sy'n berthnasol iddyn nhw</w:t>
      </w:r>
    </w:p>
    <w:p>
      <w:pPr>
        <w:numPr>
          <w:ilvl w:val="0"/>
          <w:numId w:val="2"/>
        </w:numPr>
      </w:pPr>
      <w:r>
        <w:t>Deddfwriaeth a rheoliadau perthnasol sy'n effeithio ar eich gwaith</w:t>
      </w:r>
    </w:p>
    <w:p>
      <w:pPr>
        <w:numPr>
          <w:ilvl w:val="0"/>
          <w:numId w:val="2"/>
        </w:numPr>
      </w:pPr>
      <w:r>
        <w:t>Polisïau a gweithdrefnau eich sefydliad ar gyfer monitro ac adolygu cyfrifon</w:t>
      </w:r>
    </w:p>
    <w:p>
      <w:pPr>
        <w:numPr>
          <w:ilvl w:val="0"/>
          <w:numId w:val="2"/>
        </w:numPr>
      </w:pPr>
      <w:r>
        <w:t>Ffactorau allanol a allai effeithio ar allu cwsmeriaid i gadw at y telerau a'r amodau y cytunwyd arnynt</w:t>
      </w:r>
    </w:p>
    <w:p>
      <w:pPr>
        <w:numPr>
          <w:ilvl w:val="0"/>
          <w:numId w:val="2"/>
        </w:numPr>
      </w:pPr>
      <w:r>
        <w:t>Terfynau eich awdurdod eich hun wrth fonitro ac adolygu cyfleusterau cyllid neu gredyd, ac at bwy y dylech chi gyfeirio unrhyw gyfrifon sydd y tu allan i'ch awdurdod</w:t>
      </w:r>
    </w:p>
    <w:p>
      <w:pPr>
        <w:numPr>
          <w:ilvl w:val="0"/>
          <w:numId w:val="2"/>
        </w:numPr>
      </w:pPr>
      <w:r>
        <w:t>Sut mae adnabod arwyddion perygl o ran dyledion posibl a methiant i gadw at daliadau cytunedig</w:t>
      </w:r>
    </w:p>
    <w:p>
      <w:pPr>
        <w:numPr>
          <w:ilvl w:val="0"/>
          <w:numId w:val="2"/>
        </w:numPr>
      </w:pPr>
      <w:r>
        <w:t>Mathau, achosion ac arwyddocâd amrywiadau a thueddiadau mewn cyfrifon</w:t>
      </w:r>
    </w:p>
    <w:p>
      <w:pPr>
        <w:numPr>
          <w:ilvl w:val="0"/>
          <w:numId w:val="2"/>
        </w:numPr>
      </w:pPr>
      <w:r>
        <w:t>Sut mae dadansoddi gwybodaeth am gyfrifon, gan gynnwys arwyddion sy'n rhybuddio am ddyledion posibl</w:t>
      </w:r>
    </w:p>
    <w:p>
      <w:pPr>
        <w:numPr>
          <w:ilvl w:val="0"/>
          <w:numId w:val="2"/>
        </w:numPr>
      </w:pPr>
      <w:r>
        <w:t>Sut mae ymchwilio i amrywiadau neu dueddiadau negyddol, a sylweddoli pan fydd angen cymryd camau pellach</w:t>
      </w:r>
    </w:p>
    <w:p>
      <w:pPr>
        <w:numPr>
          <w:ilvl w:val="0"/>
          <w:numId w:val="2"/>
        </w:numPr>
      </w:pPr>
      <w:r>
        <w:t>Strategaethau ar gyfer delio gyda phroblemau oddi mewn i gyfrifon</w:t>
      </w:r>
    </w:p>
    <w:p>
      <w:pPr>
        <w:numPr>
          <w:ilvl w:val="0"/>
          <w:numId w:val="2"/>
        </w:numPr>
      </w:pPr>
      <w:r>
        <w:t>Goblygiadau cau cyfrifon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adnabod ac yn delio gyda newid mewn amgylchiadau yn brydlon</w:t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Cyllid a Chredyd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Benthyca; rhoi benthyg; penderfyniad benthyca; gostyngiad; cais am forgais; mandad; sicrwydd; hawl; mantolenni; telerau ac amodau; benthyciad; gorddrafft; wedi'i sicrhau; heb ei sicrhau; ôl-ddyledion; credyd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0F9D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D786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0646A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4ec47017f643e0" /><Relationship Type="http://schemas.openxmlformats.org/officeDocument/2006/relationships/numbering" Target="/word/numbering.xml" Id="R3d1ed51dc8a84599" /><Relationship Type="http://schemas.openxmlformats.org/officeDocument/2006/relationships/settings" Target="/word/settings.xml" Id="R3c3ce326480544ce" /><Relationship Type="http://schemas.openxmlformats.org/officeDocument/2006/relationships/image" Target="/word/media/f0069968-3332-4b6d-ad94-50d61e2dc0d4.png" Id="Raaa8ea1663314244" /></Relationships>
</file>