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9ae77861944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FSPFC02</w:t>
            </w:r>
            <w:r>
              <w:rPr>
                <w:b/>
              </w:rPr>
              <w:br/>
            </w:r>
            <w:r>
              <w:rPr>
                <w:b/>
              </w:rPr>
              <w:t>Symud ymlaen gyda cheisiadau cyllid ar gyfer eiddo personol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3528fdb52c4b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chynnal gwiriadau ar geisiadau cyllid ar gyfer eiddo personol ar ôl derbyn gwybodaeth gan eich cwsmer. Bydd angen i chi roi sylw i fanylion sy'n hanfodol i'ch gwaith a naill ai symud y cais ymlaen i'r awdurdod priodol, neu wrthod cais y cwsmer ar ran eich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pwy yw ymgeiswyr a'u statws ar sail gwybodaeth a gafwyd gan eich cwsmeriaid</w:t>
      </w:r>
    </w:p>
    <w:p>
      <w:pPr>
        <w:numPr>
          <w:ilvl w:val="0"/>
          <w:numId w:val="1"/>
        </w:numPr>
      </w:pPr>
      <w:r>
        <w:t>Gwirio bod eiddo'n cael ei brisio gan briswyr cymeradwy, fel y cytunwyd gyda chwsmeriaid yn unol â gweithdrefnau eich sefydliad</w:t>
      </w:r>
    </w:p>
    <w:p>
      <w:pPr>
        <w:numPr>
          <w:ilvl w:val="0"/>
          <w:numId w:val="1"/>
        </w:numPr>
      </w:pPr>
      <w:r>
        <w:t>Gwerthuso gwybodaeth i weld a ydyw'n gyflawn ac yn gywir, yn unol â gweithdrefnau eich sefydliad</w:t>
      </w:r>
    </w:p>
    <w:p>
      <w:pPr>
        <w:numPr>
          <w:ilvl w:val="0"/>
          <w:numId w:val="1"/>
        </w:numPr>
      </w:pPr>
      <w:r>
        <w:t>Nodi ac ymchwilio i wybodaeth a allai fod yn anghywir neu'n gamarweiniol, yn unol â gweithdrefnau eich sefydliad</w:t>
      </w:r>
    </w:p>
    <w:p>
      <w:pPr>
        <w:numPr>
          <w:ilvl w:val="0"/>
          <w:numId w:val="1"/>
        </w:numPr>
      </w:pPr>
      <w:r>
        <w:t>Nodi a chofnodi risgiau a allai gael effaith ar ofynion cyllid arfaethedig, yn unol â gweithdrefnau eich sefydliad</w:t>
      </w:r>
    </w:p>
    <w:p>
      <w:pPr>
        <w:numPr>
          <w:ilvl w:val="0"/>
          <w:numId w:val="1"/>
        </w:numPr>
      </w:pPr>
      <w:r>
        <w:t>Cyflwyno'r holl wybodaeth berthnasol i'w chymeradwyo i'r awdurdod priodol, yn unol â gweithdrefnau eich sefydliad</w:t>
      </w:r>
    </w:p>
    <w:p>
      <w:pPr>
        <w:numPr>
          <w:ilvl w:val="0"/>
          <w:numId w:val="1"/>
        </w:numPr>
      </w:pPr>
      <w:r>
        <w:t>Prosesu ceisiadau cymeradwy am gyllid ar gyfer eiddo, a sicrhau bod cynigion yn cael eu cyflwyno gan ddilyn y gweithdrefnau cywir</w:t>
      </w:r>
    </w:p>
    <w:p>
      <w:pPr>
        <w:numPr>
          <w:ilvl w:val="0"/>
          <w:numId w:val="1"/>
        </w:numPr>
      </w:pPr>
      <w:r>
        <w:t>Hysbysu cwsmeriaid ynghylch unrhyw amodau arbennig a wnaed yng nghyswllt cynigion cyllid ar gyfer eiddo</w:t>
      </w:r>
    </w:p>
    <w:p>
      <w:pPr>
        <w:numPr>
          <w:ilvl w:val="0"/>
          <w:numId w:val="1"/>
        </w:numPr>
      </w:pPr>
      <w:r>
        <w:t>Hysbysu ymgeiswyr pan wrthodir cyllid, gan esbonio'n eglur y rhesymau pam, yn unol â gweithdrefnau eich sefydliad</w:t>
      </w:r>
    </w:p>
    <w:p>
      <w:pPr>
        <w:numPr>
          <w:ilvl w:val="0"/>
          <w:numId w:val="1"/>
        </w:numPr>
      </w:pPr>
      <w:r>
        <w:t>Nodi cyfleoedd ar gyfer croeswerthu, a hysbysu'r bobl briodol, yn unol â gweithdrefnau eich sefydliad</w:t>
      </w:r>
    </w:p>
    <w:p>
      <w:pPr>
        <w:numPr>
          <w:ilvl w:val="0"/>
          <w:numId w:val="1"/>
        </w:numPr>
      </w:pPr>
      <w:r>
        <w:t>Cadw cofnodion cywir a chyflawn, yn unol â gweithdrefnau eich sefydliad</w:t>
      </w:r>
    </w:p>
    <w:p>
      <w:pPr>
        <w:numPr>
          <w:ilvl w:val="0"/>
          <w:numId w:val="1"/>
        </w:numPr>
      </w:pPr>
      <w:r>
        <w:t>Nodi risgiau posibl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a rheoliadau perthnasol sy'n effeithio ar eich gwaith</w:t>
      </w:r>
    </w:p>
    <w:p>
      <w:pPr>
        <w:numPr>
          <w:ilvl w:val="0"/>
          <w:numId w:val="2"/>
        </w:numPr>
      </w:pPr>
      <w:r>
        <w:t>Gweithdrefnau eich sefydliad ar gyfer prosesu ceisiadau cyllid ar gyfer eiddo personol, gan gynnwys darparu rhagor o arian ymlaen llaw</w:t>
      </w:r>
    </w:p>
    <w:p>
      <w:pPr>
        <w:numPr>
          <w:ilvl w:val="0"/>
          <w:numId w:val="2"/>
        </w:numPr>
      </w:pPr>
      <w:r>
        <w:t>Y mathau o gyllid ar gyfer eiddo a gynigir gan eich sefydliad</w:t>
      </w:r>
    </w:p>
    <w:p>
      <w:pPr>
        <w:numPr>
          <w:ilvl w:val="0"/>
          <w:numId w:val="2"/>
        </w:numPr>
      </w:pPr>
      <w:r>
        <w:t>Polisi cyllid eich sefydliad mewn perthynas â'ch maes cyfrifoldeb</w:t>
      </w:r>
    </w:p>
    <w:p>
      <w:pPr>
        <w:numPr>
          <w:ilvl w:val="0"/>
          <w:numId w:val="2"/>
        </w:numPr>
      </w:pPr>
      <w:r>
        <w:t>Terfynau eich awdurdod eich hun wrth brosesu ceisiadau, ac at bwy y dylech chi gyfeirio unrhyw geisiadau sydd y tu allan i'ch awdurdod i brosesu</w:t>
      </w:r>
    </w:p>
    <w:p>
      <w:pPr>
        <w:numPr>
          <w:ilvl w:val="0"/>
          <w:numId w:val="2"/>
        </w:numPr>
      </w:pPr>
      <w:r>
        <w:t>Yr wybodaeth sy'n ofynnol i gwblhau ceisiadau am gyllid ar gyfer eiddo personol</w:t>
      </w:r>
    </w:p>
    <w:p>
      <w:pPr>
        <w:numPr>
          <w:ilvl w:val="0"/>
          <w:numId w:val="2"/>
        </w:numPr>
      </w:pPr>
      <w:r>
        <w:t>Pa briswyr sydd wedi'u cymeradwyo gan eich sefydliad</w:t>
      </w:r>
    </w:p>
    <w:p>
      <w:pPr>
        <w:numPr>
          <w:ilvl w:val="0"/>
          <w:numId w:val="2"/>
        </w:numPr>
      </w:pPr>
      <w:r>
        <w:t>Sut mae gwirio pwy yw ymgeiswyr a'u statws</w:t>
      </w:r>
    </w:p>
    <w:p>
      <w:pPr>
        <w:numPr>
          <w:ilvl w:val="0"/>
          <w:numId w:val="2"/>
        </w:numPr>
      </w:pPr>
      <w:r>
        <w:t>Y mathau o wybodaeth a allai fod yn anghywir neu'n gamarweiniol ar gais, a sut mae ymchwilio iddyn nhw</w:t>
      </w:r>
    </w:p>
    <w:p>
      <w:pPr>
        <w:numPr>
          <w:ilvl w:val="0"/>
          <w:numId w:val="2"/>
        </w:numPr>
      </w:pPr>
      <w:r>
        <w:t>Risgiau y mae angen eu nodi yn ôl y math o gais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esbonio pethau fel bod eraill yn deall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Cyllid a Chredyd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Benthyca; rhoi benthyg; penderfyniad benthyca; gostyngiad; cais am forgais; mandad; sicrwydd; hawl; mantolenni; telerau ac amodau; benthyciad; gorddrafft; wedi'i sicrhau; heb ei sicrhau; ôl-ddyledion; credyd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6A21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66B45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D857E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21f6cc29da40c9" /><Relationship Type="http://schemas.openxmlformats.org/officeDocument/2006/relationships/numbering" Target="/word/numbering.xml" Id="R3756e5fcb66e4d59" /><Relationship Type="http://schemas.openxmlformats.org/officeDocument/2006/relationships/settings" Target="/word/settings.xml" Id="Rdf55fbad669e4235" /><Relationship Type="http://schemas.openxmlformats.org/officeDocument/2006/relationships/image" Target="/word/media/dcca5625-aa4a-4213-a476-ccbb8ac1adca.png" Id="Rd63528fdb52c4bfa" /></Relationships>
</file>