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3fce78007846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FSPLPI07</w:t>
            </w:r>
            <w:r>
              <w:rPr>
                <w:b/>
              </w:rPr>
              <w:br/>
            </w:r>
            <w:r>
              <w:rPr>
                <w:b/>
              </w:rPr>
              <w:t>Prosesu'r dogfennau ar gyfer contractau bywyd, pensiynau a buddsoddi uniongyrchol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433696634b46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dogfennaeth ar gyfer contractau bywyd, pensiynau a buddsoddi uniongyrchol. Bydd eich gwaith yn golygu eich bod yn darparu polisi neu ddogfennau eraill i gwsmeriaid yn dystiolaeth ynghylch y contract. Ar ôl i fusnes newydd neu addasiadau gael eu prosesu, rydych yn paratoi ac yn cyflwyno'r dogfennau angenrheidiol i'r cwsmer. Byddwch fel arfer yn delio gyda dogfennaeth ar gyfer polisïau sydd â geiriad safonol, h.y., y polisïau neu'r cynnyrch hynny sy'n cael eu gyrru gan y system, heb ganiatáu fawr ddim cyfle, os o gwbl, i wneud penderfyniad unigol i amrywio'r telerau a'r amodau. Bydd angen i chi ddefnyddio gwybodaeth yn effeithiol, yn effeithlon ac er lles pennaf eich cwsmer, gan roi sylw i fanylion sy'n hollbwysig i'ch gwaith.</w:t>
      </w:r>
    </w:p>
    <w:p>
      <w:pPr/>
      <w:r>
        <w:rPr>
          <w:lang w:val="en-GB"/>
        </w:rPr>
        <w:t>Efallai bydd y safon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addas i chi os ydych chi'n gweithio i yswiriwr neu ddarparwr cynnyrch arall,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wybodaeth gywir yn y man priodol, yn unol â gweithdrefnau eich sefydliad</w:t>
      </w:r>
    </w:p>
    <w:p>
      <w:pPr>
        <w:numPr>
          <w:ilvl w:val="0"/>
          <w:numId w:val="1"/>
        </w:numPr>
      </w:pPr>
      <w:r>
        <w:t>Cynhyrchu'r dogfennau cywir, yn unol â gweithdrefnau eich sefydliad</w:t>
      </w:r>
    </w:p>
    <w:p>
      <w:pPr>
        <w:numPr>
          <w:ilvl w:val="0"/>
          <w:numId w:val="1"/>
        </w:numPr>
      </w:pPr>
      <w:r>
        <w:t>Datrys unrhyw anghysondebau neu elfennau nad ydynt yn cyfateb yn unol â gweithdrefnau eich sefydliad</w:t>
      </w:r>
    </w:p>
    <w:p>
      <w:pPr>
        <w:numPr>
          <w:ilvl w:val="0"/>
          <w:numId w:val="1"/>
        </w:numPr>
      </w:pPr>
      <w:r>
        <w:t>Cyflwyno dogfennau i'r rhai sydd eu hangen, yn unol â gweithdrefnau eich sefydliad</w:t>
      </w:r>
    </w:p>
    <w:p>
      <w:pPr>
        <w:numPr>
          <w:ilvl w:val="0"/>
          <w:numId w:val="1"/>
        </w:numPr>
      </w:pPr>
      <w:r>
        <w:t>Ymgorffori cymalau a geiriad safonol yn gywir, yn unol â gweithdrefnau eich sefydliad</w:t>
      </w:r>
    </w:p>
    <w:p>
      <w:pPr>
        <w:numPr>
          <w:ilvl w:val="0"/>
          <w:numId w:val="1"/>
        </w:numPr>
      </w:pPr>
      <w:r>
        <w:t>Cadw cofnodion cywir a chyflawn bob cam, yn unol â gweithdrefnau eich sefydliad</w:t>
      </w:r>
    </w:p>
    <w:p>
      <w:pPr>
        <w:numPr>
          <w:ilvl w:val="0"/>
          <w:numId w:val="1"/>
        </w:numPr>
      </w:pPr>
      <w:r>
        <w:t>Gwirio bod dogfennau'n gywir, yn unol â gweithdrefnau eich sefydliad</w:t>
      </w:r>
    </w:p>
    <w:p>
      <w:pPr>
        <w:numPr>
          <w:ilvl w:val="0"/>
          <w:numId w:val="1"/>
        </w:numPr>
      </w:pPr>
      <w:r>
        <w:t>Datgelu gwybodaeth dim ond i'r rhai sydd ei hangen, ac sydd â hawl i'w derbyn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eich sefydliad, gan gynnwys delio gyda chwynion</w:t>
      </w:r>
    </w:p>
    <w:p>
      <w:pPr>
        <w:numPr>
          <w:ilvl w:val="0"/>
          <w:numId w:val="2"/>
        </w:numPr>
      </w:pPr>
      <w:r>
        <w:t>Ffynonellau gwybodaeth a chyngor a ble mae eu cyrchu</w:t>
      </w:r>
    </w:p>
    <w:p>
      <w:pPr>
        <w:numPr>
          <w:ilvl w:val="0"/>
          <w:numId w:val="2"/>
        </w:numPr>
      </w:pPr>
      <w:r>
        <w:t>Systemau a gweithdrefnau eich sefydliad ar gyfer cofnodi ac addasu gwybodaeth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Gweithdrefnau eich sefydliad ar gyfer paratoi polisïau neu ddogfennau eraill, gan gynnwys unrhyw wybodaeth gysylltiedig hanfodol sy'n ofynnol gan y cwsmer</w:t>
      </w:r>
    </w:p>
    <w:p>
      <w:pPr>
        <w:numPr>
          <w:ilvl w:val="0"/>
          <w:numId w:val="2"/>
        </w:numPr>
      </w:pPr>
      <w:r>
        <w:t>Gweithdrefnau a therfynau amser eich sefydliad ar gyfer cyflwyno polisïau neu ddogfennau eraill</w:t>
      </w:r>
    </w:p>
    <w:p>
      <w:pPr>
        <w:numPr>
          <w:ilvl w:val="0"/>
          <w:numId w:val="2"/>
        </w:numPr>
      </w:pPr>
      <w:r>
        <w:t>Gweithdrefnau eich sefydliad ar gyfer canslo yng nghanol y cyfnod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dogfennaeth; cynnyrch ariannol; gwasanaethau ariannol; newidiadau i'r contract; risg;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FA7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19DB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B148E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ec8c243c0c4599" /><Relationship Type="http://schemas.openxmlformats.org/officeDocument/2006/relationships/numbering" Target="/word/numbering.xml" Id="R633d2735b54e4f96" /><Relationship Type="http://schemas.openxmlformats.org/officeDocument/2006/relationships/settings" Target="/word/settings.xml" Id="R379b99c749dc44cd" /><Relationship Type="http://schemas.openxmlformats.org/officeDocument/2006/relationships/image" Target="/word/media/4bfee064-8f9b-44af-a634-dd97334042a1.png" Id="R15433696634b46df" /></Relationships>
</file>