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53c8aaaded4a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FSPBA09</w:t>
            </w:r>
            <w:r>
              <w:rPr>
                <w:b/>
              </w:rPr>
              <w:br/>
            </w:r>
            <w:r>
              <w:rPr>
                <w:b/>
              </w:rPr>
              <w:t>Prosesu'r dogfennau ar gyfer cyfrifon banc neu gymdeithas adeiladu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ea185d1a6b489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chi'n darparu dogfennau i gwsmeriaid yn dystiolaeth o'r cyfrif banc neu gymdeithas adeiladu y cytunwyd arno.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Ar ôl i'r cais gael ei dderbyn, byddwch yn paratoi ac yn cyflwyno'r dogfennau gofynnol i'r cwsmer, gan ddatrys unrhyw amwysder neu anghysondeb. Rhaid i chi sicrhau bod yr holl wybodaeth yn cael ei phrosesu'n gywir a bod y dogfennau a gynhyrchir o ganlyniad yn gywir. Bydd angen i chi gasglu a rheoli gwybodaeth yn effeithiol, yn effeithlon, yn foesegol a chan barchu cyfrinachedd. Bydd angen hefyd i chi gyflwyno gwybodaeth yn glir ac yn gryno a rhoi sylw i fanylion sy'n hollbwysig i'ch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Casglu'r holl wybodaeth angenrheidiol i brosesu dogfennaeth yn unol â gweithdrefnau eich sefydliad</w:t>
      </w:r>
    </w:p>
    <w:p>
      <w:pPr>
        <w:numPr>
          <w:ilvl w:val="0"/>
          <w:numId w:val="1"/>
        </w:numPr>
      </w:pPr>
      <w:r>
        <w:t>Nodi'r wybodaeth gywir yn y man priodol, yn unol â gweithdrefnau eich sefydliad</w:t>
      </w:r>
    </w:p>
    <w:p>
      <w:pPr>
        <w:numPr>
          <w:ilvl w:val="0"/>
          <w:numId w:val="1"/>
        </w:numPr>
      </w:pPr>
      <w:r>
        <w:t>Cynhyrchu dogfennau sy'n gywir ac sy'n unol â gweithdrefnau eich sefydliad</w:t>
      </w:r>
    </w:p>
    <w:p>
      <w:pPr>
        <w:numPr>
          <w:ilvl w:val="0"/>
          <w:numId w:val="1"/>
        </w:numPr>
      </w:pPr>
      <w:r>
        <w:t>Datrys unrhyw anghysondebau neu elfennau nad ydynt yn cyfateb yn unol â gweithdrefnau eich sefydliad</w:t>
      </w:r>
    </w:p>
    <w:p>
      <w:pPr>
        <w:numPr>
          <w:ilvl w:val="0"/>
          <w:numId w:val="1"/>
        </w:numPr>
      </w:pPr>
      <w:r>
        <w:t>Cyflwyno dogfennau i'r rhai sydd eu hangen yn unol â gweithdrefnau eich sefydliad</w:t>
      </w:r>
    </w:p>
    <w:p>
      <w:pPr>
        <w:numPr>
          <w:ilvl w:val="0"/>
          <w:numId w:val="1"/>
        </w:numPr>
      </w:pPr>
      <w:r>
        <w:t>Cadw cofnodion cyflawn wedi'u diweddaru yn unol â gweithdrefnau eich sefydliad</w:t>
      </w:r>
    </w:p>
    <w:p>
      <w:pPr>
        <w:numPr>
          <w:ilvl w:val="0"/>
          <w:numId w:val="1"/>
        </w:numPr>
      </w:pPr>
      <w:r>
        <w:t>Gwirio bod dogfennau'n gywir,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Terfynau eich awdurdod</w:t>
      </w:r>
    </w:p>
    <w:p>
      <w:pPr>
        <w:numPr>
          <w:ilvl w:val="0"/>
          <w:numId w:val="2"/>
        </w:numPr>
      </w:pPr>
      <w:r>
        <w:t>Ffynonellau gwybodaeth a chyngor</w:t>
      </w:r>
    </w:p>
    <w:p>
      <w:pPr>
        <w:numPr>
          <w:ilvl w:val="0"/>
          <w:numId w:val="2"/>
        </w:numPr>
      </w:pPr>
      <w:r>
        <w:t>Safonau eich sefydliad o ran gwasanaeth ac amserlen</w:t>
      </w:r>
    </w:p>
    <w:p>
      <w:pPr>
        <w:numPr>
          <w:ilvl w:val="0"/>
          <w:numId w:val="2"/>
        </w:numPr>
      </w:pPr>
      <w:r>
        <w:t>Sut mae cael mynediad i gofnodion cwsmeriaid</w:t>
      </w:r>
    </w:p>
    <w:p>
      <w:pPr>
        <w:numPr>
          <w:ilvl w:val="0"/>
          <w:numId w:val="2"/>
        </w:numPr>
      </w:pPr>
      <w:r>
        <w:t>Systemau a gweithdrefnau eich sefydliad ar gyfer cofnodi gwybodaeth</w:t>
      </w:r>
    </w:p>
    <w:p>
      <w:pPr>
        <w:numPr>
          <w:ilvl w:val="0"/>
          <w:numId w:val="2"/>
        </w:numPr>
      </w:pPr>
      <w:r>
        <w:t>Sut mae delio gyda sefyllfaoedd lle mae'r wybodaeth a ddarparwyd yn datgelu anghysondebau neu elfennau nad ydynt yn cyfateb</w:t>
      </w:r>
    </w:p>
    <w:p>
      <w:pPr>
        <w:numPr>
          <w:ilvl w:val="0"/>
          <w:numId w:val="2"/>
        </w:numPr>
      </w:pPr>
      <w:r>
        <w:t>Polisi a gweithdrefnau eich sefydliad ar gyfer cyfathrebu â chwsmeriaid</w:t>
      </w:r>
    </w:p>
    <w:p>
      <w:pPr>
        <w:numPr>
          <w:ilvl w:val="0"/>
          <w:numId w:val="2"/>
        </w:numPr>
      </w:pPr>
      <w:r>
        <w:t>Gweithdrefnau eich sefydliad ar gyfer paratoi dogfennaeth yn dystiolaeth o gyfrifon banc a chymdeithas adeiladu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datgelu gwybodaeth dim ond i'r rhai sydd ei hangen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FSPBA09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Cyfrifon Banc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Gwallau; gweithdrefnau; dogfennaeth; lefelau arian parod; trafodion amheus; anghysondebau; risgiau; gwyngalchu arian; goruchwyliaeth; gwaith tîm; awdurdod; diogeledd; tynnu allan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B18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B81728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B7774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b9a390be40c4fdf" /><Relationship Type="http://schemas.openxmlformats.org/officeDocument/2006/relationships/numbering" Target="/word/numbering.xml" Id="R4c9cc746edbe49cf" /><Relationship Type="http://schemas.openxmlformats.org/officeDocument/2006/relationships/settings" Target="/word/settings.xml" Id="R810487aba64548de" /><Relationship Type="http://schemas.openxmlformats.org/officeDocument/2006/relationships/image" Target="/word/media/ca1447c1-ddc5-4900-b062-4db83fd12071.png" Id="Rdaea185d1a6b489c" /></Relationships>
</file>