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763f7dcbe14c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FSPAMFPI01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Darparu gwasanaeth gweinyddol ar gyfer cleientiaid morgeisi neu gynllunio ariannol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052b15a54b48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darparu gwasanaeth gweinyddol ar gyfer cleientiaid morgeisi neu gynllunio ariannol. Rhaid i chi fedru delio gyda chleientiaid yn ogystal â chydweithwyr mewnol, p'un a ydych chi'n ymateb i geisiadau cymhleth neu'n chwilio am wybodaeth newydd. Rhaid i chi fedru coladu'r wybodaeth angenrheidiol gan y cleient er mwyn medru trafod atebion priodol o ran morgeisi neu gynllunio ariannol, a pharatoi dogfennau i'w defnyddio gan y cynllunydd ariannol neu'r ymgynghorydd morgeisi. Rhaid i chi fedru monitro llif busnes, cynnal dyddiaduron a chyfrannu at ddyletswyddau gweinyddiaeth cyffredinol y swyddfa mewn modd effeithlon. Bydd angen i chi fod yn drefnus ac yn systematig yn eich agwedd at waith a sicrhau bod gennych yr wybodaeth ddiweddaraf ynghylch anghenion gwybodaeth cydweithwyr.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 cheisiadau uniongyrchol am wybodaeth a dderbynnir gan gleientiaid, a chydweithwyr mewnol, oddi mewn i lefel eich awdurdod</w:t>
      </w:r>
    </w:p>
    <w:p>
      <w:pPr>
        <w:numPr>
          <w:ilvl w:val="0"/>
          <w:numId w:val="1"/>
        </w:numPr>
      </w:pPr>
      <w:r>
        <w:t>Nodi ceisiadau am wybodaeth ynghylch cynnyrch a gwasanaethau ariannol y tu allan i'ch maes cyfrifoldeb  </w:t>
      </w:r>
    </w:p>
    <w:p>
      <w:pPr>
        <w:numPr>
          <w:ilvl w:val="0"/>
          <w:numId w:val="1"/>
        </w:numPr>
      </w:pPr>
      <w:r>
        <w:t>Cyfeirio materion sydd y tu allan i'ch maes cyfrifoldeb at gydweithwyr priodol</w:t>
      </w:r>
    </w:p>
    <w:p>
      <w:pPr>
        <w:numPr>
          <w:ilvl w:val="0"/>
          <w:numId w:val="1"/>
        </w:numPr>
      </w:pPr>
      <w:r>
        <w:t>Coladu'r wybodaeth sy'n ofynnol i baratoi dyfynbrisiau a darluniadau</w:t>
      </w:r>
    </w:p>
    <w:p>
      <w:pPr>
        <w:numPr>
          <w:ilvl w:val="0"/>
          <w:numId w:val="1"/>
        </w:numPr>
      </w:pPr>
      <w:r>
        <w:t>Sicrhau dyfynbrisiau a darluniadau oddi mewn i derfynau eich awdurdod, i ddiwallu anghenion y cleient a chydymffurfio â gofynion eich sefydliad</w:t>
      </w:r>
    </w:p>
    <w:p>
      <w:pPr>
        <w:numPr>
          <w:ilvl w:val="0"/>
          <w:numId w:val="1"/>
        </w:numPr>
      </w:pPr>
      <w:r>
        <w:t>Trosglwyddo manylion llawn i'r person perthnasol ar gyfer gweithredu lle bo angen rhagor o wybodaeth</w:t>
      </w:r>
    </w:p>
    <w:p>
      <w:pPr>
        <w:numPr>
          <w:ilvl w:val="0"/>
          <w:numId w:val="1"/>
        </w:numPr>
      </w:pPr>
      <w:r>
        <w:t>Paratoi'r holl wybodaeth angenrheidiol i gynorthwyo'r cynllunydd ariannol neu'r ymgynghorydd morgeisi ar gyfer cyfarfodydd â chleientiaid</w:t>
      </w:r>
    </w:p>
    <w:p>
      <w:pPr>
        <w:numPr>
          <w:ilvl w:val="0"/>
          <w:numId w:val="1"/>
        </w:numPr>
      </w:pPr>
      <w:r>
        <w:t>Paratoi gwybodaeth ar gyfer cleientiaid sy'n glir ac yn berthnasol i'w hanghenion</w:t>
      </w:r>
    </w:p>
    <w:p>
      <w:pPr>
        <w:numPr>
          <w:ilvl w:val="0"/>
          <w:numId w:val="1"/>
        </w:numPr>
      </w:pPr>
      <w:r>
        <w:t>Monitro llif busnes a chymryd camau priodol ynghylch eitemau sydd heb eu clirio</w:t>
      </w:r>
    </w:p>
    <w:p>
      <w:pPr>
        <w:numPr>
          <w:ilvl w:val="0"/>
          <w:numId w:val="1"/>
        </w:numPr>
      </w:pPr>
      <w:r>
        <w:t>Cadw dyddiaduron a gwneud apwyntiadau gyda chleientiaid yn ôl y gofyn</w:t>
      </w:r>
    </w:p>
    <w:p>
      <w:pPr>
        <w:numPr>
          <w:ilvl w:val="0"/>
          <w:numId w:val="1"/>
        </w:numPr>
      </w:pPr>
      <w:r>
        <w:t>Gwirio eich bod yn cyfrannu at ddyletswyddau gweinyddol cyffredinol y swyddfa, yn unol â rôl eich swydd</w:t>
      </w:r>
    </w:p>
    <w:p>
      <w:pPr>
        <w:numPr>
          <w:ilvl w:val="0"/>
          <w:numId w:val="1"/>
        </w:numPr>
      </w:pPr>
      <w:r>
        <w:t>Cynnal cofnodion wedi eu diweddaru, yn unol â gofynion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Gweithdrefnau eich sefydliad ar gyfer delio gyda busnes newydd</w:t>
      </w:r>
    </w:p>
    <w:p>
      <w:pPr>
        <w:numPr>
          <w:ilvl w:val="0"/>
          <w:numId w:val="2"/>
        </w:numPr>
      </w:pPr>
      <w:r>
        <w:t>Terfynau eich awdurdod a'r cynnyrch a'r gwasanaethau y mae gennych awdurdod i'w trafod</w:t>
      </w:r>
    </w:p>
    <w:p>
      <w:pPr>
        <w:numPr>
          <w:ilvl w:val="0"/>
          <w:numId w:val="2"/>
        </w:numPr>
      </w:pPr>
      <w:r>
        <w:t>Yr wybodaeth sy'n ofynnol i baratoi dyfynbrisiau uniongyrchol</w:t>
      </w:r>
    </w:p>
    <w:p>
      <w:pPr>
        <w:numPr>
          <w:ilvl w:val="0"/>
          <w:numId w:val="2"/>
        </w:numPr>
      </w:pPr>
      <w:r>
        <w:t>Sut mae sicrhau dyfynbrisiau a darluniadau uniongyrchol</w:t>
      </w:r>
    </w:p>
    <w:p>
      <w:pPr>
        <w:numPr>
          <w:ilvl w:val="0"/>
          <w:numId w:val="2"/>
        </w:numPr>
      </w:pPr>
      <w:r>
        <w:t>Y camau y mae angen eu cymryd pan fo angen rhagor o wybodaeth</w:t>
      </w:r>
    </w:p>
    <w:p>
      <w:pPr>
        <w:numPr>
          <w:ilvl w:val="0"/>
          <w:numId w:val="2"/>
        </w:numPr>
      </w:pPr>
      <w:r>
        <w:t>Y mathau o ddogfennau a gwybodaeth sy'n ofynnol gan y cynllunydd ariannol neu'r ymgynghorydd morgeisi fel rhan o gyfarfod â chleient</w:t>
      </w:r>
    </w:p>
    <w:p>
      <w:pPr>
        <w:numPr>
          <w:ilvl w:val="0"/>
          <w:numId w:val="2"/>
        </w:numPr>
      </w:pPr>
      <w:r>
        <w:t>Gweithdrefnau eich sefydliad ar gyfer monitro llif busnes, a'r camau y mae'n ofynnol i chi eu cymryd</w:t>
      </w:r>
    </w:p>
    <w:p>
      <w:pPr>
        <w:numPr>
          <w:ilvl w:val="0"/>
          <w:numId w:val="2"/>
        </w:numPr>
      </w:pPr>
      <w:r>
        <w:t>Gofynion y cynllunydd ariannol neu'r ymgynghorydd morgeisi o ran apwyntiadau, a sut mae trefnu apwyntiadau addas</w:t>
      </w:r>
    </w:p>
    <w:p>
      <w:pPr>
        <w:numPr>
          <w:ilvl w:val="0"/>
          <w:numId w:val="2"/>
        </w:numPr>
      </w:pPr>
      <w:r>
        <w:t>Systemau a gweithdrefnau gweinyddiaeth swyddfa eich sefydliad</w:t>
      </w:r>
    </w:p>
    <w:p>
      <w:pPr>
        <w:numPr>
          <w:ilvl w:val="0"/>
          <w:numId w:val="2"/>
        </w:numPr>
      </w:pPr>
      <w:r>
        <w:t>Prosesau a gweithdrefnau mewnol eich sefydliad ar gyfer cofnodi a storio gwybodaeth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>
        <w:numPr>
          <w:ilvl w:val="0"/>
          <w:numId w:val="2"/>
        </w:numPr>
      </w:pPr>
      <w:r>
        <w:t>Y fframwaith rheoliadol y mae eich sefydliad yn gweithredu oddi mewn iddo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broffesiynol ac yn gwrtais wrth ddelio gyda chleientiaid yn ogystal â chydweithwyr</w:t>
      </w:r>
    </w:p>
    <w:p>
      <w:pPr>
        <w:numPr>
          <w:ilvl w:val="0"/>
          <w:numId w:val="3"/>
        </w:numPr>
      </w:pPr>
      <w:r>
        <w:t>Rydych yn cadw gwybodaeth gyfrinachol yn ddiogel bob amser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FSPAMFPI01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Gweinyddiaeth ar gyfer Cyfryngwyr Morgeisi a/neu Gynllunio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Cynnyrch ariannol; dyfynbrisiau; morgais; anfonebu; talu; prisiadau cleientiaid; swyddfa gefn; adroddiadau cleientiaid; systemau gweinyddol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D2F31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75BA0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31FAE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3ff18b09804790" /><Relationship Type="http://schemas.openxmlformats.org/officeDocument/2006/relationships/numbering" Target="/word/numbering.xml" Id="R068ac434c1d04343" /><Relationship Type="http://schemas.openxmlformats.org/officeDocument/2006/relationships/settings" Target="/word/settings.xml" Id="R5d8afc7fca4d470e" /><Relationship Type="http://schemas.openxmlformats.org/officeDocument/2006/relationships/image" Target="/word/media/c1c61359-f9d7-46fb-a5f8-9e7f28c62ff7.png" Id="Rbb052b15a54b4852" /></Relationships>
</file>