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3f8972a324458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SFJGC10</w:t>
            </w:r>
            <w:r>
              <w:rPr>
                <w:b/>
              </w:rPr>
              <w:br/>
            </w:r>
            <w:r>
              <w:rPr>
                <w:b/>
              </w:rPr>
              <w:t>Rheoli gwrthdaro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bf8c48f25a548f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uned hon yn trafod rheoli gwrthdaro, h.y. adnabod a delio gydag amrywiaeth o fathau o ymddygiad a gweithredu.   Mae'r elfen gyntaf yn ymwneud ag ymateb mewn ffyrdd nad ydynt yn arwain at wrthdaro, a cheisio tawelu sefyllfaoedd lle gwelir ymddygiad o'r fath. Mae'r ail elfen yn ymwneud â defnydd priodol o sgiliau a chyfarpar diogelwch personol.  Ymhlith y sgiliau diogelwch personol mae hunan-amddiffyniad ac ataliaeth.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Datblygwyd yr uned hon yn bennaf i'w defnyddio yn y sector plismona a gorfodi'r gyfraith.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uned hon yn berthnasol i bersonél hyfforddedig y mae eu rôl a/neu eu dynodiad yn cynnwys rheoli gwrthdaro a/neu ddefnyddio sgiliau a chyfarpar diogelwch personol.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dwy elfen**</w:t>
      </w:r>
    </w:p>
    <w:p>
      <w:pPr/>
      <w:r>
        <w:rPr>
          <w:lang w:val="en-GB"/>
        </w:rPr>
        <w:t>1 Cymhwyso sgiliau a thechnegau rheoli gwrthdaro </w:t>
      </w:r>
    </w:p>
    <w:p>
      <w:pPr/>
      <w:r>
        <w:rPr>
          <w:lang w:val="en-GB"/>
        </w:rPr>
        <w:t>2 Defnyddio sgiliau a chyfarpar diogelwch personol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​Cymhwyso sgiliau a thechnegau rheoli gwrthdaro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 casglu gwybodaeth er mwyn asesu'r bygythiad</w:t>
      </w:r>
    </w:p>
    <w:p>
      <w:pPr/>
      <w:r>
        <w:rPr>
          <w:lang w:val="en-GB"/>
        </w:rPr>
        <w:t>2. dewis opsiwn tactegol ar sail eich asesiad o'r bygythiad, deddfwriaeth, hyfforddiant a pholisi sefydliadol</w:t>
      </w:r>
    </w:p>
    <w:p>
      <w:pPr/>
      <w:r>
        <w:rPr>
          <w:lang w:val="en-GB"/>
        </w:rPr>
        <w:t>3. galw am unrhyw gymorth angenrheidiol, pobl ychwanegol a chefnogaeth os bydd angen</w:t>
      </w:r>
    </w:p>
    <w:p>
      <w:pPr/>
      <w:r>
        <w:rPr>
          <w:lang w:val="en-GB"/>
        </w:rPr>
        <w:t>4. </w:t>
      </w:r>
    </w:p>
    <w:p>
      <w:pPr/>
      <w:r>
        <w:rPr>
          <w:lang w:val="en-GB"/>
        </w:rPr>
        <w:t>*cyfathrebu â phobl</w:t>
      </w:r>
    </w:p>
    <w:p>
      <w:pPr/>
      <w:r>
        <w:rPr>
          <w:lang w:val="en-GB"/>
        </w:rPr>
        <w:t xml:space="preserve"> mewn modd sy'n</w:t>
      </w:r>
    </w:p>
    <w:p>
      <w:pPr/>
      <w:r>
        <w:rPr>
          <w:lang w:val="en-GB"/>
        </w:rPr>
        <w:t>   4.1 dangos parch atynt hwy, eu heiddo a'u hawliau</w:t>
      </w:r>
    </w:p>
    <w:p>
      <w:pPr/>
      <w:r>
        <w:rPr>
          <w:lang w:val="en-GB"/>
        </w:rPr>
        <w:t>   4.2 briodol ar eu cyfer</w:t>
      </w:r>
    </w:p>
    <w:p>
      <w:pPr/>
      <w:r>
        <w:rPr>
          <w:lang w:val="en-GB"/>
        </w:rPr>
        <w:t>   4.3 rhydd rhag camwahaniaethu ac ymddygiad gormesol</w:t>
      </w:r>
    </w:p>
    <w:p>
      <w:pPr/>
      <w:r>
        <w:rPr>
          <w:lang w:val="en-GB"/>
        </w:rPr>
        <w:t>5. lle bo modd, esbonio'n eglur beth yw eich rôl a beth ddisgwylir ganddyn nhw</w:t>
      </w:r>
    </w:p>
    <w:p>
      <w:pPr/>
      <w:r>
        <w:rPr>
          <w:lang w:val="en-GB"/>
        </w:rPr>
        <w:t>6. sicrhau nad yw eich camau gweithredu a'ch geiriau eich hun yn ymosodol ar yr adegau priodol</w:t>
      </w:r>
    </w:p>
    <w:p>
      <w:pPr/>
      <w:r>
        <w:rPr>
          <w:lang w:val="en-GB"/>
        </w:rPr>
        <w:t>7. cadw'n effro i sylwi ar gyfathrebu llafar a di-eiriau sy'n gysylltiedig ag arwyddion perygl</w:t>
      </w:r>
    </w:p>
    <w:p>
      <w:pPr/>
      <w:r>
        <w:rPr>
          <w:lang w:val="en-GB"/>
        </w:rPr>
        <w:t>8. cymryd camau i dawelu gwrthdaro </w:t>
      </w:r>
    </w:p>
    <w:p>
      <w:pPr/>
      <w:r>
        <w:rPr>
          <w:lang w:val="en-GB"/>
        </w:rPr>
        <w:t>   8.1 na fyddant yn gwneud y sefyllfa'n waeth ac sy'n hybu naws ddigyffro a sicrwydd</w:t>
      </w:r>
    </w:p>
    <w:p>
      <w:pPr/>
      <w:r>
        <w:rPr>
          <w:lang w:val="en-GB"/>
        </w:rPr>
        <w:t>   8.2 sy'n cyd-fynd â pholisïau a gweithdrefnau eich sefydliad, a'ch cyfrifoldebau cyfreithiol a'ch hyfforddiant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Defnyddio sgiliau a chyfarpar diogelwch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 defnyddio *</w:t>
      </w:r>
    </w:p>
    <w:p>
      <w:pPr/>
      <w:r>
        <w:rPr>
          <w:lang w:val="en-GB"/>
        </w:rPr>
        <w:t>sgiliau diogelwch personol</w:t>
      </w:r>
    </w:p>
    <w:p>
      <w:pPr/>
      <w:r>
        <w:rPr>
          <w:lang w:val="en-GB"/>
        </w:rPr>
        <w:t xml:space="preserve"> priodol yn y digwyddiad</w:t>
      </w:r>
    </w:p>
    <w:p>
      <w:pPr/>
      <w:r>
        <w:rPr>
          <w:lang w:val="en-GB"/>
        </w:rPr>
        <w:t>10. cario a defnyddio cyfarpar cymeradwyo, yn unol â gweithdrefnau gweithredu sefydliadol a hyfforddiant</w:t>
      </w:r>
    </w:p>
    <w:p>
      <w:pPr/>
      <w:r>
        <w:rPr>
          <w:lang w:val="en-GB"/>
        </w:rPr>
        <w:t>11. cyfleu gwybodaeth gywir a chlir i'ch cydweithwyr a staff arbenigol eraill yn ystod y digwyddiad</w:t>
      </w:r>
    </w:p>
    <w:p>
      <w:pPr/>
      <w:r>
        <w:rPr>
          <w:lang w:val="en-GB"/>
        </w:rPr>
        <w:t>12. cyfathrebu'n glir â'r unigolyn/unigolion ar hyd y digwyddiad</w:t>
      </w:r>
    </w:p>
    <w:p>
      <w:pPr/>
      <w:r>
        <w:rPr>
          <w:lang w:val="en-GB"/>
        </w:rPr>
        <w:t>13. sicrhau bod grym a ddefnyddir yn ystod y digwyddiad yn rhesymol, yn gymesur ac yn angenrheidiol</w:t>
      </w:r>
    </w:p>
    <w:p>
      <w:pPr/>
      <w:r>
        <w:rPr>
          <w:lang w:val="en-GB"/>
        </w:rPr>
        <w:t>14. arddangos dyletswydd gofal ac ôl-ofal</w:t>
      </w:r>
    </w:p>
    <w:p>
      <w:pPr/>
      <w:r>
        <w:rPr>
          <w:lang w:val="en-GB"/>
        </w:rPr>
        <w:t>15. adrodd am y digwyddiad yn brydlon ac yn gywir, a chyfiawnhau'r camau a gymerwyd neu ddarparu tystiolaeth yn eu cylch</w:t>
      </w:r>
    </w:p>
    <w:p>
      <w:pPr/>
      <w:r>
        <w:rPr>
          <w:lang w:val="en-GB"/>
        </w:rPr>
        <w:t>16. hysbysu goruchwyliwr yn brydlon ynghylch y camau gweithredu a gymerwyd gennych yn ystod y digwyddiad​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​Rheoli gwrthdaro 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 pwysigrwydd dangos parch at bobl, eu heiddo a'u hawliau, a sut mae gwneud hynny</w:t>
      </w:r>
    </w:p>
    <w:p>
      <w:pPr/>
      <w:r>
        <w:rPr>
          <w:lang w:val="en-GB"/>
        </w:rPr>
        <w:t>2. ymddygiad neu ieithwedd a allai ddangos i bobl eraill eich bod yn camwahaniaethu neu'n gormesu</w:t>
      </w:r>
    </w:p>
    <w:p>
      <w:pPr/>
      <w:r>
        <w:rPr>
          <w:lang w:val="en-GB"/>
        </w:rPr>
        <w:t>3. defnyddio camau gweithredu, ystumiau a iaith y corff i reoli gwrthdaro</w:t>
      </w:r>
    </w:p>
    <w:p>
      <w:pPr/>
      <w:r>
        <w:rPr>
          <w:lang w:val="en-GB"/>
        </w:rPr>
        <w:t>4. sut mae casglu'r wybodaeth sy'n angenrheidiol i reoli gwrthdaro</w:t>
      </w:r>
    </w:p>
    <w:p>
      <w:pPr/>
      <w:r>
        <w:rPr>
          <w:lang w:val="en-GB"/>
        </w:rPr>
        <w:t>5. sut mae asesu arwyddion, ymddygiad a chamau gweithredu, gan nodi'r rhai a all arwain at wrthdaro</w:t>
      </w:r>
    </w:p>
    <w:p>
      <w:pPr/>
      <w:r>
        <w:rPr>
          <w:lang w:val="en-GB"/>
        </w:rPr>
        <w:t>6. y mathau o ymddygiad adeiladol y gallwch eu defnyddio i dawelu sefyllfaoedd</w:t>
      </w:r>
    </w:p>
    <w:p>
      <w:pPr/>
      <w:r>
        <w:rPr>
          <w:lang w:val="en-GB"/>
        </w:rPr>
        <w:t>7. eich cyfrifoldebau cyfreithiol o ran delio gydag ymddygiad a allai arwain at wrthdaro</w:t>
      </w:r>
    </w:p>
    <w:p>
      <w:pPr/>
      <w:r>
        <w:rPr>
          <w:lang w:val="en-GB"/>
        </w:rPr>
        <w:t>8. y gofynion cyfreithiol a sefydliadol perthnasol yng nghyswllt sgiliau a chyfarpar diogelwch personol</w:t>
      </w:r>
    </w:p>
    <w:p>
      <w:pPr/>
      <w:r>
        <w:rPr>
          <w:lang w:val="en-GB"/>
        </w:rPr>
        <w:t>9. pwysigrwydd cadw at ganllawiau cenedlaethol sy'n ymwneud â gweithio'n briodol gyda phlant a phobl ifanc </w:t>
      </w:r>
    </w:p>
    <w:p>
      <w:pPr/>
      <w:r>
        <w:rPr>
          <w:lang w:val="en-GB"/>
        </w:rPr>
        <w:t>10. sut mae cynnal asesiadau deinamig o fygythiadau</w:t>
      </w:r>
    </w:p>
    <w:p>
      <w:pPr/>
      <w:r>
        <w:rPr>
          <w:lang w:val="en-GB"/>
        </w:rPr>
        <w:t>11. sut mae gwahaniaethu rhwng risg 'uchel' a risg 'anhysbys' i chi eich hun ac eraill</w:t>
      </w:r>
    </w:p>
    <w:p>
      <w:pPr/>
      <w:r>
        <w:rPr>
          <w:lang w:val="en-GB"/>
        </w:rPr>
        <w:t>12. eich cyfrifoldebau personol eich hun yng nghyswllt 'defnyddio grym'</w:t>
      </w:r>
    </w:p>
    <w:p>
      <w:pPr/>
      <w:r>
        <w:rPr>
          <w:lang w:val="en-GB"/>
        </w:rPr>
        <w:t>13. y cymorth a'r gefnogaeth a all fod yn ofynnol ar gyfer gwahanol ddigwyddiadau</w:t>
      </w:r>
    </w:p>
    <w:p>
      <w:pPr/>
      <w:r>
        <w:rPr>
          <w:lang w:val="en-GB"/>
        </w:rPr>
        <w:t>14. yr opsiynau tactegol sydd ar gael i chi, gan gynnwys ymneilltuo'n dactegol</w:t>
      </w:r>
    </w:p>
    <w:p>
      <w:pPr/>
      <w:r>
        <w:rPr>
          <w:lang w:val="en-GB"/>
        </w:rPr>
        <w:t>15. defnyddio sgiliau cyfathrebu i reoli gwrthdaro</w:t>
      </w:r>
    </w:p>
    <w:p>
      <w:pPr/>
      <w:r>
        <w:rPr>
          <w:lang w:val="en-GB"/>
        </w:rPr>
        <w:t>16. sut mae defnyddio cyfarpar amddiffynnol personol a chyfarpar cyfathrebu i reoli gwrthdaro</w:t>
      </w:r>
    </w:p>
    <w:p>
      <w:pPr/>
      <w:r>
        <w:rPr>
          <w:lang w:val="en-GB"/>
        </w:rPr>
        <w:t>17. pwysigrwydd sicrhau bod grym a ddefnyddir yn rhesymol, yn angenrheidiol ac yn gymesur</w:t>
      </w:r>
    </w:p>
    <w:p>
      <w:pPr/>
      <w:r>
        <w:rPr>
          <w:lang w:val="en-GB"/>
        </w:rPr>
        <w:t>18. yr angen am ystyried sut gallai eraill ymateb, sydd o bosib yn gweld y digwyddiad</w:t>
      </w:r>
    </w:p>
    <w:p>
      <w:pPr/>
      <w:r>
        <w:rPr>
          <w:lang w:val="en-GB"/>
        </w:rPr>
        <w:t>19. ystyr dyletswydd gofal yng nghyd-destun rheoli gwrthdaro</w:t>
      </w:r>
    </w:p>
    <w:p>
      <w:pPr/>
      <w:r>
        <w:rPr>
          <w:lang w:val="en-GB"/>
        </w:rPr>
        <w:t>20. y goblygiadau meddygol yng nghyswllt defnyddio sgiliau a chyfarpar diogelwch personol</w:t>
      </w:r>
    </w:p>
    <w:p>
      <w:pPr/>
      <w:r>
        <w:rPr>
          <w:lang w:val="en-GB"/>
        </w:rPr>
        <w:t>21. yr angen am gyfiawnhau a rhoi cyfrif am eich camau gweithredu</w:t>
      </w:r>
    </w:p>
    <w:p>
      <w:pPr/>
      <w:r>
        <w:rPr>
          <w:lang w:val="en-GB"/>
        </w:rPr>
        <w:t>22. y gweithdrefnau ar gyfer cofnodi ac adrodd am ddigwyddiadau sy'n galw am sgiliau a chyfarpar diogelwch personol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Cymhwyso sgiliau a thechnegau rheoli gwrthdaro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 ffyrdd o gyfathrebu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1.1 iaith a lleferydd </w:t>
      </w:r>
    </w:p>
    <w:p>
      <w:pPr/>
      <w:r>
        <w:rPr>
          <w:lang w:val="en-GB"/>
        </w:rPr>
        <w:t>1.2 gweithredoedd, ystumiau a iaith y corff </w:t>
      </w:r>
    </w:p>
    <w:p>
      <w:pPr/>
      <w:r>
        <w:rPr>
          <w:lang w:val="en-GB"/>
        </w:rPr>
        <w:t>1.3 gofod a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 pobl</w:t>
      </w:r>
    </w:p>
    <w:p>
      <w:pPr/>
      <w:r>
        <w:rPr>
          <w:lang w:val="en-GB"/>
        </w:rPr>
        <w:t>2.1 cydymffurfio </w:t>
      </w:r>
    </w:p>
    <w:p>
      <w:pPr/>
      <w:r>
        <w:rPr>
          <w:lang w:val="en-GB"/>
        </w:rPr>
        <w:t>2.2 heb gydymffurfio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Defnyddio sgiliau a chyfarpar diogelwch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 sgiliau diogelwch personol</w:t>
      </w:r>
    </w:p>
    <w:p>
      <w:pPr/>
      <w:r>
        <w:rPr>
          <w:lang w:val="en-GB"/>
        </w:rPr>
        <w:t>3.1 hunan-amddiffyn </w:t>
      </w:r>
    </w:p>
    <w:p>
      <w:pPr/>
      <w:r>
        <w:rPr>
          <w:lang w:val="en-GB"/>
        </w:rPr>
        <w:t>3.2 ataliaeth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 cyfarpar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4.1 cyfarpar amddiffynnol personol</w:t>
      </w:r>
    </w:p>
    <w:p>
      <w:pPr/>
      <w:r>
        <w:rPr>
          <w:lang w:val="en-GB"/>
        </w:rPr>
        <w:t>4.2 cyfarpar cyfathrebu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2013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SFJ2C4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 a Gweithwyr Proffesiynol Cysylltiedig eraill, 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Plismona a Gorfodi'r Gyfraith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Ymddygiad, camau gweithredu, gwrthdaro, tawelu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1986d4087a64c92" /><Relationship Type="http://schemas.openxmlformats.org/officeDocument/2006/relationships/numbering" Target="/word/numbering.xml" Id="Rbab1645417c5426e" /><Relationship Type="http://schemas.openxmlformats.org/officeDocument/2006/relationships/settings" Target="/word/settings.xml" Id="Rf4839d599e704ebd" /><Relationship Type="http://schemas.openxmlformats.org/officeDocument/2006/relationships/image" Target="/word/media/0ca78cdd-bb37-44fe-8ec0-b372b1eaa5d4.png" Id="Rfbf8c48f25a548f9" /></Relationships>
</file>