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ff4c792618454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LSIAG28</w:t>
            </w:r>
            <w:r>
              <w:rPr>
                <w:b/>
              </w:rPr>
              <w:br/>
            </w:r>
            <w:r>
              <w:rPr>
                <w:b/>
              </w:rPr>
              <w:t>Paratoi a threfnu cyfryngu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22b5a3b65c949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gwasanaethau cyfryngu. Mae wedi'i bwriadu ar gyfer pobl sy'n paratoi gwasanaethau cyfryngu ac yn eu trefnu ar gyfer eraill. 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Mae'r safon yn edrych ar sut mae sicrhau priodoldeb y broses gyfryngu gyda chleientiaid, a sut mae cytuno ar amodau a ffiniau'r broses gyfryngu.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esbonio eich rôl yn y prosesau cyfryngu yn unol â gofynion sefydliadol</w:t>
      </w:r>
    </w:p>
    <w:p>
      <w:pPr/>
      <w:r>
        <w:rPr>
          <w:lang w:val="en-GB"/>
        </w:rPr>
        <w:t>2. esbonio sut bydd agwedd ddiduedd yn cael ei chynnal wrth gyfryngu yn unol â gofynion sefydliadol</w:t>
      </w:r>
    </w:p>
    <w:p>
      <w:pPr/>
      <w:r>
        <w:rPr>
          <w:lang w:val="en-GB"/>
        </w:rPr>
        <w:t>3. cynnal asesiadau risg ar gyfer cyfryngu sy'n diwallu anghenion cleientiaid a gofynion sefydliadol</w:t>
      </w:r>
    </w:p>
    <w:p>
      <w:pPr/>
      <w:r>
        <w:rPr>
          <w:lang w:val="en-GB"/>
        </w:rPr>
        <w:t>4. gwirio bod lleoliadau ac amgylcheddau cyfryngu yn briodol ar gyfer anghenion cleientiaid ac asesiadau risg</w:t>
      </w:r>
    </w:p>
    <w:p>
      <w:pPr/>
      <w:r>
        <w:rPr>
          <w:lang w:val="en-GB"/>
        </w:rPr>
        <w:t>5. esbonio diben ac egwyddorion prosesau cyfryngu ar gyflymdra a chan ddefnyddio iaith sy'n briodol ar gyfer y cleientiaid </w:t>
      </w:r>
    </w:p>
    <w:p>
      <w:pPr/>
      <w:r>
        <w:rPr>
          <w:lang w:val="en-GB"/>
        </w:rPr>
        <w:t>6. esbonio cyfyngiadau posibl cyfryngu yn unol ag anghenion cleientiaid </w:t>
      </w:r>
    </w:p>
    <w:p>
      <w:pPr/>
      <w:r>
        <w:rPr>
          <w:lang w:val="en-GB"/>
        </w:rPr>
        <w:t>7. gwirio dealltwriaeth cleientiaid o'r broses gyfryngu, gan egluro'r wybodaeth yn ôl y galw, yn unol â gofynion sefydliadol</w:t>
      </w:r>
    </w:p>
    <w:p>
      <w:pPr/>
      <w:r>
        <w:rPr>
          <w:lang w:val="en-GB"/>
        </w:rPr>
        <w:t>8. annog cleientiaid i ofyn cwestiynau i'w helpu i benderfynu ar briodoldeb cyfryngu ar gyfer eu sefyllfa </w:t>
      </w:r>
    </w:p>
    <w:p>
      <w:pPr/>
      <w:r>
        <w:rPr>
          <w:lang w:val="en-GB"/>
        </w:rPr>
        <w:t>9. annog cleientiaid i fynegi eu pryderon ynghylch prosesau cyfryngu</w:t>
      </w:r>
    </w:p>
    <w:p>
      <w:pPr/>
      <w:r>
        <w:rPr>
          <w:lang w:val="en-GB"/>
        </w:rPr>
        <w:t>10. sefydlu ymrwymiad cleientiaid i brosesau cyfryngu, yn unol â'u hanghenion </w:t>
      </w:r>
    </w:p>
    <w:p>
      <w:pPr/>
      <w:r>
        <w:rPr>
          <w:lang w:val="en-GB"/>
        </w:rPr>
        <w:t>11. trin cleientiaid mewn ffyrdd sy'n hybu cydweithredu a defnydd cadarnhaol o gyfryngu, yn unol ag arfer da cydnabyddedig  </w:t>
      </w:r>
    </w:p>
    <w:p>
      <w:pPr/>
      <w:r>
        <w:rPr>
          <w:lang w:val="en-GB"/>
        </w:rPr>
        <w:t>12. esbonio opsiynau amgen mewn sefyllfaoedd lle mae cyfryngu neu ddefnyddio cyfryngwyr penodol yn amhriodol </w:t>
      </w:r>
    </w:p>
    <w:p>
      <w:pPr/>
      <w:r>
        <w:rPr>
          <w:lang w:val="en-GB"/>
        </w:rPr>
        <w:t>13. cymhwyso egwyddorion cyfryngu mewn ffyrdd cyson ar hyd y broses </w:t>
      </w:r>
    </w:p>
    <w:p>
      <w:pPr/>
      <w:r>
        <w:rPr>
          <w:lang w:val="en-GB"/>
        </w:rPr>
        <w:t>14. dyfeisio strategaethau perthnasol er mwyn dod â chleientiaid sy'n anghydweld i brosesau cyfryngu </w:t>
      </w:r>
    </w:p>
    <w:p>
      <w:pPr/>
      <w:r>
        <w:rPr>
          <w:lang w:val="en-GB"/>
        </w:rPr>
        <w:t>15. sicrhau caniatâd cleientiaid ar gyfer modelau ac amodau cyfryngu arfaethedig </w:t>
      </w:r>
    </w:p>
    <w:p>
      <w:pPr/>
      <w:r>
        <w:rPr>
          <w:lang w:val="en-GB"/>
        </w:rPr>
        <w:t>16. cytuno ar egwyddorion cyfranogiad cytbwys y ddau gleient yn unol â'u hanghenion</w:t>
      </w:r>
    </w:p>
    <w:p>
      <w:pPr/>
      <w:r>
        <w:rPr>
          <w:lang w:val="en-GB"/>
        </w:rPr>
        <w:t>17. canfod natur a phriodoldeb materion ar gyfer cyfryngu, yn unol ag anghenion cleientiaid </w:t>
      </w:r>
    </w:p>
    <w:p>
      <w:pPr/>
      <w:r>
        <w:rPr>
          <w:lang w:val="en-GB"/>
        </w:rPr>
        <w:t>18. cydymffurfio â'r holl ofynion a chanllawiau cyfreithiol, proffesiynol a sefydliadol wrth baratoi ar gyfer cyfryngu a'i drefnu </w:t>
      </w:r>
    </w:p>
    <w:p>
      <w:pPr/>
      <w:r>
        <w:rPr>
          <w:lang w:val="en-GB"/>
        </w:rPr>
        <w:t>19. cofnodi gwybodaeth yn unol â gofynion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pwysigrwydd cydymffurfio â gofynion a chanllawiau cyfreithiol, proffesiynol a sefydliadol perthnasol 2. deddfwriaeth, codau ymarfer, polisïau a gweithdrefnau sefydliadol mewn perthynas â rôl y swydd/y gweithgareddau a gynhaliwyd 3. egwyddorion cyfryngu 4. sut mae gwirio dealltwriaeth cleientiaid a sut mae eu helpu i ddeall gwybodaeth a roddir iddynt 5. sut mae trin cleientiaid mewn ffyrdd sy'n hybu cydweithrediad a defnydd cadarnhaol o gyfryngu 6. arddulliau cyfathrebu a sut mae eu haddasu at anghenion cleientiaid 7. sut mae sicrhau ymrwymiad cleientiaid a beth mae hyn yn debygol o olygu, gan gynnwys;  7.1  annog penderfyniadau gwybodus gan bartïon  7.2  ymreolaeth ac adolygu opsiynau eraill 8. opsiynau amgen, gan gynnwys cyfeirio at asiantaethau neu gyfryngwyr eraill 9. modelau ac elfennau'r broses​ gyfryngu 10. yr amgylcheddau a allai fod yn fwyaf hwylus ar gyfer cyfathrebu effeithiol 11. sut mae cyfryngu'n ymwneud â'r sefyllfa gyfreithiol i gleientiaid 12. rolau a chyfrifoldebau'r rhai sy'n ymwneud â'r broses gyfryngu 13. gofynion cofnodi eich sefydliad, gan gynnwys sut mae storio gwybodaeth a gofnodwyd yn ddiogel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Chwef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Y Gwasanaeth Gwella Dysgu a Sgiliau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AG28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 Cyhoeddus a Gweithwyr Proffesiynol Cysylltiedig eraill, Galwedigaethau Gwasanaethau Cwsmeriaid, Gweithwyr Proffesiynol Technoleg Gwybodaeth a Chyfathrebu, Paratoi ar gyfer Gwaith, Gweithwyr canolfan alwadau/gyswllt, Ymgynghorwyr gyrfaoedd ac arbenigwyr ar gyfarwyddyd galwedigaethol, Gweithwyr proffesiynol ym maes lles, Ymgynghorwyr addysg ac arolygwyr ysgolion, Gweithwyr Proffesiynol Cysylltiedig a Galwedigaethau Technegol, Gweithwyr Proffesiynol ym maes Gwasanaeth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Cyngor ac Arweiniad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darpariaeth gyfryngu; cyngor; canllawiau; cyfryngu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45fac86e4844565" /><Relationship Type="http://schemas.openxmlformats.org/officeDocument/2006/relationships/numbering" Target="/word/numbering.xml" Id="Rc777a313c3364e3b" /><Relationship Type="http://schemas.openxmlformats.org/officeDocument/2006/relationships/settings" Target="/word/settings.xml" Id="R6e964c3c98f34afb" /><Relationship Type="http://schemas.openxmlformats.org/officeDocument/2006/relationships/image" Target="/word/media/4932a924-d114-4451-84bd-e0f48ac6f2bc.png" Id="R622b5a3b65c94918" /></Relationships>
</file>