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370e202ed6461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SFJ6135</w:t>
            </w:r>
            <w:r>
              <w:rPr>
                <w:b/>
              </w:rPr>
              <w:br/>
            </w:r>
            <w:r>
              <w:rPr>
                <w:b/>
              </w:rPr>
              <w:t>Cyfranogi mewn paratoi ar gyfer gweithrediadau brwydro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6d243930df2419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​​Mae'r safon hon ar gyfer unigolion sy'n gweithio mewn gwasanaeth cyhoeddus. Fe'i lluniwyd i sicrhau bod pobl sy'n paratoi i gyfranogi mewn gweithrediadau brwydro yn meddu ar yr wybodaeth, y ddealltwriaeth a'r sgiliau i gyflawni eu dyletswyddau. Fe'i lluniwyd hefyd i sicrhau bod pobl yn cyflawni eu dyletswyddau paratoi ar gyfer gweithrediadau brwydro yn unol â gweithdrefnau sefydliadol.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 xml:space="preserve">​1. dilyn gweithdrefnau sefydliadol bob amser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cynnal eich diogelwch personol eich hun a diogelwch pobl eraill bob amser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cyflawni'r holl waith paratoi angenrheidiol ar gyfer gweithrediadau brwydro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cyflawni ymarferion brwydro sy'n gysylltiedig â'r dasg ac yn unol â gweithdrefnau sefydliadol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gweithredu'n brydlon ar sail gorchmynion a gwybodaeth a dderbyniwyd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cadw cyfathrebu yn ddiamwys ac yn unol â phrotocolau gweithrediadau brwydro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 ymateb yn briodol i amgylchiadau newidiol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 cyflawni amcanion y dasg a'ch rôl fel y'u pennwyd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 cyflawni gweithgareddau ar ôl gweithredu, yn unol â gweithdrefnau sefydliadol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 xml:space="preserve">​1. gweithdrefnau sefydliadol ar gyfer cyfranogi mewn gweithrediadau brwydro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1.1 mewn gwlad agored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1.2 mewn ardaloedd adeiledig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1.3 mewn gwahanol amgylcheddau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defnydd diogel o gyfarpar a phyrotechneg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cyfnodau gweithrediadau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dilyniant gorchmynion yn ôl eu heffaith arnoch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strwythurau sefydliadol a'r defnydd o asedau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yr ymarferion brwydro sy'n gysylltiedig â'r dasg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 amcanion y dasg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 eich rôl a'ch lefel o gyfrifoldeb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 pwysigrwydd cyfathrebu clir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 sut mae dehongli ac ymateb i'r sefyllfa dactegol o fewn eich maes cyfrifoldeb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Dyma'r gwahanol amodau sy'n effeithio ar sut byddwch chi'n cymhwyso eich gwybodaeth, ac y mae rhaid i chi ddangos cymhwysedd ynddynt:</w:t>
      </w:r>
    </w:p>
    <w:p>
      <w:pPr>
        <w:numPr>
          <w:ilvl w:val="0"/>
          <w:numId w:val="1"/>
        </w:numPr>
      </w:pPr>
      <w:r>
        <w:t>Gweithrediadau: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1.1 mewn gwlad agored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1.2 mewn ardaloedd adeiledig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2 Cyfnodau gweithrediadau: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 ymosod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 amddiffyn</w:t>
      </w:r>
    </w:p>
    <w:p>
      <w:pPr/>
      <w:r>
        <w:rPr>
          <w:lang w:val="en-GB"/>
        </w:rPr>
        <w:t xml:space="preserve">3 Amgylcheddau: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3.1 cemegol, biolegol, radiolegol, niwclear (CBRN)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3.2 confensiynol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Tach 2014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Tach 2019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Sgiliau Llywodraeth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 6.13.5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Gwasanaeth Cyhoeddus a Gweithwyr Proffesiynol Cysylltiedig eraill, Graddio Rhyfela'r Llynges Frenhinol, Dyletswyddau Cyffredinol y Môr-filwyr Brenhinol, Troedfilwr Brwydro'r Fyddin, Gynnwr Catrawd yr Awyrlu Brenhinol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Lluoedd Arfog, Gwasanaethau Cyhoeddus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gweithrediadau brwydro; cyfarpar; pyrotechneg; ymarfer brwydro; defnydd; sefyllfa dactegol; darparu gweithredol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BEAD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4f694dc5bf8457d" /><Relationship Type="http://schemas.openxmlformats.org/officeDocument/2006/relationships/numbering" Target="/word/numbering.xml" Id="R8ab78bf2d6eb43c2" /><Relationship Type="http://schemas.openxmlformats.org/officeDocument/2006/relationships/settings" Target="/word/settings.xml" Id="Rf7acbad022fc470b" /><Relationship Type="http://schemas.openxmlformats.org/officeDocument/2006/relationships/image" Target="/word/media/a8832e91-0293-4073-b793-0b3a9c37d378.png" Id="R66d243930df2419d" /></Relationships>
</file>