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3c8456d9c4d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SFHOH17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Dylunio a gweithgynhyrchu prosthesisau symudadwy rhannol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70531b129145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canolbwyntio ar ddylunio a gweithgynhyrchu prosthesisau symudadwy rhannol gan ddefnyddio technegau â llaw neu dechnegau digidol; dyfeisiau deintyddol a wneir yn bwrpasol i ffitio siâp ceg unigryw'r unigolyn ac sy'n disodli un neu fwy o ddannedd coll. Mae'r prosthesis yn cynnwys un neu fwy o'r ffactorau canlynol:</w:t>
      </w:r>
    </w:p>
    <w:p>
      <w:pPr>
        <w:numPr>
          <w:ilvl w:val="0"/>
          <w:numId w:val="1"/>
        </w:numPr>
      </w:pPr>
      <w:r>
        <w:t>dull dargadw</w:t>
      </w:r>
    </w:p>
    <w:p>
      <w:pPr>
        <w:numPr>
          <w:ilvl w:val="0"/>
          <w:numId w:val="1"/>
        </w:numPr>
      </w:pPr>
      <w:r>
        <w:t>estheteg</w:t>
      </w:r>
    </w:p>
    <w:p>
      <w:pPr>
        <w:numPr>
          <w:ilvl w:val="0"/>
          <w:numId w:val="1"/>
        </w:numPr>
      </w:pPr>
      <w:r>
        <w:t>yr achludiad a sefydlwyd</w:t>
      </w:r>
    </w:p>
    <w:p>
      <w:pPr>
        <w:numPr>
          <w:ilvl w:val="0"/>
          <w:numId w:val="1"/>
        </w:numPr>
      </w:pPr>
      <w:r>
        <w:t>y gofyniad am fân argáu</w:t>
      </w:r>
    </w:p>
    <w:p>
      <w:pPr>
        <w:numPr>
          <w:ilvl w:val="0"/>
          <w:numId w:val="1"/>
        </w:numPr>
      </w:pPr>
      <w:r>
        <w:t>ailosod dant yn syth.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y prosthesisau symudadwy rhannol gael eu gwneud yn gyfan gwbl o ddeunyddiau polymerig, o bolymerig gyda rhai elfennau metelig, fel gafaelynnau neu gysylltion cywrain ar gyfer dargadw'r cyferpyn, neu o fframwaith aloi metelig y mae'r dannedd artiffisial wedi'u plannu mewn acrylig sy'n cael ei ddal yn ei le ar y fframwaith. Dylai prosthesis rhannol adfer golwg naturiol o ran lliw, siâp a maint; ffitio ceg yr unigolyn yn gyfforddus, cael ei gadw yn ei le yng ngheg yr unigolyn ac ni ddylai bwyd allu casglu ynddo. </w:t>
      </w:r>
    </w:p>
    <w:p>
      <w:pPr/>
      <w:r>
        <w:rPr>
          <w:lang w:val="en-GB"/>
        </w:rPr>
        <w:t>Er mwyn gweithgynhyrchu prosthesis sy'n bodloni'r gofynion esthetig a swyddogaethol hyn, bydd angen cast neu gynrychiolaeth ddigidol gywir, cofnod cywir o'r berthynas rhwng yr ên uchaf ac is a chofnod o liw dannedd yr unigolyn arnoch. Defnyddir y term 'cleient' i olygu'r aelod o'r tîm gofal iechyd y geg sydd wedi rhagnodi'r prosthesis a wneir yn bwrpasol. Gall cleientiaid ddod o'r tu allan i'r sefydliad (fel labordai eraill, ymarferwyr deintyddol, ysgolion hyfforddi) neu gallant fod yn fewnol (mewn ysbyty deintyddol). Yr unigolyn yw'r sawl y gwneir y ddyfais ddeintyddol a wneir yn bwrpasol ar ei gyfer.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cael at a dehongli'n gywir yr holl wybodaeth a chyfarwyddiadau gwaith sy'n berthnasol</w:t>
      </w:r>
    </w:p>
    <w:p>
      <w:pPr>
        <w:numPr>
          <w:ilvl w:val="0"/>
          <w:numId w:val="2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2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2"/>
        </w:numPr>
      </w:pPr>
      <w:r>
        <w:t>nodi a lleihau peryglon a risgiau yn y gweithle</w:t>
      </w:r>
    </w:p>
    <w:p>
      <w:pPr>
        <w:numPr>
          <w:ilvl w:val="0"/>
          <w:numId w:val="2"/>
        </w:numPr>
      </w:pPr>
      <w:r>
        <w:t>cyfathrebu â phobl eraill berthnasol yn ôl cyflymder, modd a lefel sy'n briodol i'w dealltwriaeth a'u hanghenion, a'r hyn sy'n well ganddynt</w:t>
      </w:r>
    </w:p>
    <w:p>
      <w:pPr>
        <w:numPr>
          <w:ilvl w:val="0"/>
          <w:numId w:val="2"/>
        </w:numPr>
      </w:pPr>
      <w:r>
        <w:t>casglu holl wybodaeth y fanyleb ynghyd sy'n ofynnol i ddylunio a gweithgynhyrchu'r prosthesisau symudadwy rhannol</w:t>
      </w:r>
    </w:p>
    <w:p>
      <w:pPr>
        <w:numPr>
          <w:ilvl w:val="0"/>
          <w:numId w:val="2"/>
        </w:numPr>
      </w:pPr>
      <w:r>
        <w:t>cadarnhau cywirdeb y fanyleb gyda phobl eraill berthnasol</w:t>
      </w:r>
    </w:p>
    <w:p>
      <w:pPr>
        <w:numPr>
          <w:ilvl w:val="0"/>
          <w:numId w:val="2"/>
        </w:numPr>
      </w:pPr>
      <w:r>
        <w:t>dewis y cydrannau, y deunyddiau a'r cyfarpar angenrheidiol a chadarnhau eu bod yn addas at y diben</w:t>
      </w:r>
    </w:p>
    <w:p>
      <w:pPr>
        <w:numPr>
          <w:ilvl w:val="0"/>
          <w:numId w:val="2"/>
        </w:numPr>
      </w:pPr>
      <w:r>
        <w:t>gosod y cyfarpar gweithgynhyrchu yn unol â'r fanyleb</w:t>
      </w:r>
    </w:p>
    <w:p>
      <w:pPr>
        <w:numPr>
          <w:ilvl w:val="0"/>
          <w:numId w:val="2"/>
        </w:numPr>
      </w:pPr>
      <w:r>
        <w:t>gweithgynhyrchu'r prosthesisau symudadwy rhannol gan ddefnyddio dulliau a thechnegau priodol</w:t>
      </w:r>
    </w:p>
    <w:p>
      <w:pPr>
        <w:numPr>
          <w:ilvl w:val="0"/>
          <w:numId w:val="2"/>
        </w:numPr>
      </w:pPr>
      <w:r>
        <w:t>monitro'r broses weithgynhyrchu a'i haddasu fel bo'r angen</w:t>
      </w:r>
    </w:p>
    <w:p>
      <w:pPr>
        <w:numPr>
          <w:ilvl w:val="0"/>
          <w:numId w:val="2"/>
        </w:numPr>
      </w:pPr>
      <w:r>
        <w:t>tynnu neu adfer y cynnyrch wedi'i weithgynhyrchu gan ddefnyddio dull priodol sy'n rhyddhau'r eitem heb achosi difrod</w:t>
      </w:r>
    </w:p>
    <w:p>
      <w:pPr>
        <w:numPr>
          <w:ilvl w:val="0"/>
          <w:numId w:val="2"/>
        </w:numPr>
      </w:pPr>
      <w:r>
        <w:t>gwirio bod y cynnyrch wedi'i weithgynhyrchu yn cyfateb i'r fanyleb a gwneud unrhyw addasiadau angenrheidiol</w:t>
      </w:r>
    </w:p>
    <w:p>
      <w:pPr>
        <w:numPr>
          <w:ilvl w:val="0"/>
          <w:numId w:val="2"/>
        </w:numPr>
      </w:pPr>
      <w:r>
        <w:t>gwaredu gwastraff yn unol â gweithdrefnau'r sefydliad</w:t>
      </w:r>
    </w:p>
    <w:p>
      <w:pPr>
        <w:numPr>
          <w:ilvl w:val="0"/>
          <w:numId w:val="2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C10F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D1463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de0b73fd0f45d9" /><Relationship Type="http://schemas.openxmlformats.org/officeDocument/2006/relationships/numbering" Target="/word/numbering.xml" Id="R567e72c08c5f4b9b" /><Relationship Type="http://schemas.openxmlformats.org/officeDocument/2006/relationships/settings" Target="/word/settings.xml" Id="R95d3d13871364528" /><Relationship Type="http://schemas.openxmlformats.org/officeDocument/2006/relationships/image" Target="/word/media/5e97f959-4232-4ad9-9fcb-fcd1cf8abec4.png" Id="Rf270531b1291453b" /></Relationships>
</file>