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6147cc64246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SFHPHARM20 </w:t>
            </w:r>
            <w:r>
              <w:rPr>
                <w:b/>
              </w:rPr>
              <w:br/>
            </w:r>
            <w:r>
              <w:rPr>
                <w:b/>
              </w:rPr>
              <w:t>Paratoi dogfennau a deunyddiau ar gyfer gweithgynhyrchu cynnyrch meddyginiaethol a'u crynhoi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4ffbd17c854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cwmpasu paratoi dogfennau a chasglu deunyddiau crai, cydrannau a nwyddau traul eraill sy'n angenrheidiol i baratoi cynnyrch meddyginiaethol ar gyfer eu gweithgynhyrchu a'u crynhoi.</w:t>
      </w:r>
    </w:p>
    <w:p>
      <w:pPr/>
      <w:r>
        <w:rPr>
          <w:lang w:val="en-GB"/>
        </w:rPr>
        <w:t>Bydd eich ymarfer yn cydweddu â'ch rôl alwedigaethol ac yn cael ei gyflawni o dan y fframweithiau rheoliadol, proffesiynol a moesegol a sefydlwyd yng nghyd-destun deddfwriaeth gyfredol. Bydd angen i chi ymdrin â'ch gwaith mewn modd adfyfyriol.</w:t>
      </w:r>
    </w:p>
    <w:p>
      <w:pPr/>
      <w:r>
        <w:rPr>
          <w:lang w:val="en-GB"/>
        </w:rPr>
        <w:t>Byddwch bob amser yn gweithio oddi mewn i Weithdrefnau Gweithredu Safonol sy'n ymwneud â sut mae gwasanaeth fferyllfa'n cael ei ddarparu yn eich gweithle. Dylid mabwysiadu dull gweithredu gofalgar, tosturiol, yn unol â'r canllawiau gofal iechyd cyfredol. Bydd angen i ddefnyddwyr y safon hon sicrhau bod eu hymarfer yn adlewyrchu'r wybodaeth a'r polisïau diweddaraf.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oddi mewn i'r Gweithdrefnau Gweithredu Safonol, gan gynnwys y gweithdrefnau iechyd a diogelwch perthnasol, ac oddi mewn i'ch terfynau cymhwysedd eich hun</w:t>
      </w:r>
    </w:p>
    <w:p>
      <w:pPr>
        <w:numPr>
          <w:ilvl w:val="0"/>
          <w:numId w:val="1"/>
        </w:numPr>
      </w:pPr>
      <w:r>
        <w:t>gwisgo'r dillad priodol sy'n berthnasol i'r maes gwaith, gan ddilyn y weithdrefn gywir</w:t>
      </w:r>
    </w:p>
    <w:p>
      <w:pPr>
        <w:numPr>
          <w:ilvl w:val="0"/>
          <w:numId w:val="1"/>
        </w:numPr>
      </w:pPr>
      <w:r>
        <w:t>glanhau'r ardal(oedd) amgylcheddol priodol gan ddefnyddio'r cyfarpar a'r deunyddiau cywir</w:t>
      </w:r>
    </w:p>
    <w:p>
      <w:pPr>
        <w:numPr>
          <w:ilvl w:val="0"/>
          <w:numId w:val="1"/>
        </w:numPr>
      </w:pPr>
      <w:r>
        <w:t>sicrhau bod yr ardal waith bob amser yn lân ac yn daclus</w:t>
      </w:r>
    </w:p>
    <w:p>
      <w:pPr>
        <w:numPr>
          <w:ilvl w:val="0"/>
          <w:numId w:val="1"/>
        </w:numPr>
      </w:pPr>
      <w:r>
        <w:t>monitro'r paramedrau amgylcheddol perthnasol a sicrhau, lle bo hynny'n briodol, eu bod o fewn y terfynau a bennwyd</w:t>
      </w:r>
    </w:p>
    <w:p>
      <w:pPr>
        <w:numPr>
          <w:ilvl w:val="0"/>
          <w:numId w:val="1"/>
        </w:numPr>
      </w:pPr>
      <w:r>
        <w:t>cynhyrchu'r dogfennau perthnasol yn unol â chanllawiau a phrotocolau lleol</w:t>
      </w:r>
    </w:p>
    <w:p>
      <w:pPr>
        <w:numPr>
          <w:ilvl w:val="0"/>
          <w:numId w:val="1"/>
        </w:numPr>
      </w:pPr>
      <w:r>
        <w:t>cadarnhau bod gennych chi'r dogfennau cywir ar gyfer y cynnyrch, gan gwblhau unrhyw gyfrifiadau fel sy'n briodol</w:t>
      </w:r>
    </w:p>
    <w:p>
      <w:pPr>
        <w:numPr>
          <w:ilvl w:val="0"/>
          <w:numId w:val="1"/>
        </w:numPr>
      </w:pPr>
      <w:r>
        <w:t>dyrannu rhif swp a dyddiad dod i ben ar gyfer y cynnyrch </w:t>
      </w:r>
    </w:p>
    <w:p>
      <w:pPr>
        <w:numPr>
          <w:ilvl w:val="0"/>
          <w:numId w:val="1"/>
        </w:numPr>
      </w:pPr>
      <w:r>
        <w:t>cynhyrchu'r labeli a sicrhau bod hanes yr holl labeli a gynhyrchir yn hysbys a'u bod yn gyflawn, yn gywir ac yn ddarllenadwy</w:t>
      </w:r>
    </w:p>
    <w:p>
      <w:pPr>
        <w:numPr>
          <w:ilvl w:val="0"/>
          <w:numId w:val="1"/>
        </w:numPr>
      </w:pPr>
      <w:r>
        <w:t>dethol y deunyddiau cychwynnol, y cyfarpar a'r pecynnu cywir ar gyfer y cynnyrch, gan gofnodi'r wybodaeth berthnasol ar y dogfennau cywir</w:t>
      </w:r>
    </w:p>
    <w:p>
      <w:pPr>
        <w:numPr>
          <w:ilvl w:val="0"/>
          <w:numId w:val="1"/>
        </w:numPr>
      </w:pPr>
      <w:r>
        <w:t>cadarnhau bod y deunyddiau cychwynnol a'r cyfarpar yn addas at y diben</w:t>
      </w:r>
    </w:p>
    <w:p>
      <w:pPr>
        <w:numPr>
          <w:ilvl w:val="0"/>
          <w:numId w:val="1"/>
        </w:numPr>
      </w:pPr>
      <w:r>
        <w:t>nodi manylion cywir a chlir ar yr holl ddogfennau perthnasol</w:t>
      </w:r>
    </w:p>
    <w:p>
      <w:pPr>
        <w:numPr>
          <w:ilvl w:val="0"/>
          <w:numId w:val="1"/>
        </w:numPr>
      </w:pPr>
      <w:r>
        <w:t>sicrhau bod y gwiriadau priodol fel rhan o'r broses wedi cael eu cyflawni gan y person perthnasol</w:t>
      </w:r>
    </w:p>
    <w:p>
      <w:pPr>
        <w:numPr>
          <w:ilvl w:val="0"/>
          <w:numId w:val="1"/>
        </w:numPr>
      </w:pPr>
      <w:r>
        <w:t>cofnodi ac adrodd am unrhyw gamgymeriadau a fu bron â digwydd neu wallau, yn unol â gweithdrefnau sefydliadol</w:t>
      </w:r>
    </w:p>
    <w:p>
      <w:pPr>
        <w:numPr>
          <w:ilvl w:val="0"/>
          <w:numId w:val="1"/>
        </w:numPr>
      </w:pPr>
      <w:r>
        <w:t>rhoi adborth i gydweithwyr ynghylch unrhyw gamgymeriadau a fu bron â digwydd neu wallau er mwyn lleiafu'r gwallau posibl yn y dyfodol</w:t>
      </w:r>
    </w:p>
    <w:p>
      <w:pPr>
        <w:numPr>
          <w:ilvl w:val="0"/>
          <w:numId w:val="1"/>
        </w:numPr>
      </w:pPr>
      <w:r>
        <w:t>glanweithio'r deunyddiau a'r cyfarpar i'w trosglwyddo i'r ardal waith</w:t>
      </w:r>
    </w:p>
    <w:p>
      <w:pPr>
        <w:numPr>
          <w:ilvl w:val="0"/>
          <w:numId w:val="1"/>
        </w:numPr>
      </w:pPr>
      <w:r>
        <w:t>gweithredu oddi mewn i derfynau eich awdurdod a chyfeirio unrhyw broblemau at berson priodol</w:t>
      </w:r>
    </w:p>
    <w:p>
      <w:pPr>
        <w:numPr>
          <w:ilvl w:val="0"/>
          <w:numId w:val="1"/>
        </w:numPr>
      </w:pPr>
      <w:r>
        <w:t>cwblhau'r holl ddogfennau perthnasol a'u storio'n briodol,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yw'r Gweithdrefnau Gweithredu Safonol a phwysigrwydd cadw atynt bob amser</w:t>
      </w:r>
    </w:p>
    <w:p>
      <w:pPr>
        <w:numPr>
          <w:ilvl w:val="0"/>
          <w:numId w:val="2"/>
        </w:numPr>
      </w:pPr>
      <w:r>
        <w:t>pwysigrwydd gweithio oddi mewn i derfynau eich cymhwysedd a'ch awdurdod, pryd mae angen ceisio cytundeb neu ganiatâd pobl eraill, a phryd mae angen cyfeirio materion ymlaen at berson priodol</w:t>
      </w:r>
    </w:p>
    <w:p>
      <w:pPr>
        <w:numPr>
          <w:ilvl w:val="0"/>
          <w:numId w:val="2"/>
        </w:numPr>
      </w:pPr>
      <w:r>
        <w:t>deddfwriaeth iechyd a diogelwch gyfredol a sut mae'n berthnasol i'r amgylchedd gwaith</w:t>
      </w:r>
    </w:p>
    <w:p>
      <w:pPr>
        <w:numPr>
          <w:ilvl w:val="0"/>
          <w:numId w:val="2"/>
        </w:numPr>
      </w:pPr>
      <w:r>
        <w:t>gofynion cyfreithiol, sefydliadol a pholisi sy'n berthnasol i'ch rôl chi, i rôl pobl eraill yn eich sefydliad, a'r gweithgareddau sy'n cael eu cyflawni</w:t>
      </w:r>
    </w:p>
    <w:p>
      <w:pPr>
        <w:numPr>
          <w:ilvl w:val="0"/>
          <w:numId w:val="2"/>
        </w:numPr>
      </w:pPr>
      <w:r>
        <w:t>y canllawiau, y polisïau a'r gweithdrefnau cenedlaethol a lleol perthnasol sydd ar gael, a sut a phryd dylid eu cyrchu</w:t>
      </w:r>
    </w:p>
    <w:p>
      <w:pPr>
        <w:numPr>
          <w:ilvl w:val="0"/>
          <w:numId w:val="2"/>
        </w:numPr>
      </w:pPr>
      <w:r>
        <w:t>pwysigrwydd cadw at bolisïau llywodraethu gwybodaeth a chynnal cyfrinachedd wrth rannu gwybodaeth am unigolion gydag eraill</w:t>
      </w:r>
    </w:p>
    <w:p>
      <w:pPr>
        <w:numPr>
          <w:ilvl w:val="0"/>
          <w:numId w:val="2"/>
        </w:numPr>
      </w:pPr>
      <w:r>
        <w:t>y ddyletswydd i roi gwybod am unrhyw weithredoedd neu ddiffyg gweithredu a allai fod yn niweidiol i unigolion, i chi eich hunan, i gydweithwyr neu i'ch cyflogwr</w:t>
      </w:r>
    </w:p>
    <w:p>
      <w:pPr>
        <w:numPr>
          <w:ilvl w:val="0"/>
          <w:numId w:val="2"/>
        </w:numPr>
      </w:pPr>
      <w:r>
        <w:t>egwyddorion ymarfer gweithgynhyrchu da, gan gynnwys systemau ansawdd fferyllol a'ch rôl chithau yn hynny</w:t>
      </w:r>
    </w:p>
    <w:p>
      <w:pPr>
        <w:numPr>
          <w:ilvl w:val="0"/>
          <w:numId w:val="2"/>
        </w:numPr>
      </w:pPr>
      <w:r>
        <w:t>y gwahaniaeth rhwng paratoi ar gyfer cleifion unigol a pharatoi ar gyfer stoc a sut mae hynny'n cael ei roi ar waith yn gyffredinol yn y gweithle</w:t>
      </w:r>
    </w:p>
    <w:p>
      <w:pPr>
        <w:numPr>
          <w:ilvl w:val="0"/>
          <w:numId w:val="2"/>
        </w:numPr>
      </w:pPr>
      <w:r>
        <w:t>y canllawiau cydnabyddedig sy'n ymwneud â gweithgynhyrchu cynnyrch meddyginiaethol</w:t>
      </w:r>
    </w:p>
    <w:p>
      <w:pPr>
        <w:numPr>
          <w:ilvl w:val="0"/>
          <w:numId w:val="2"/>
        </w:numPr>
      </w:pPr>
      <w:r>
        <w:t>pwysigrwydd cadw'r amgylchedd gweithio yn lân</w:t>
      </w:r>
    </w:p>
    <w:p>
      <w:pPr>
        <w:numPr>
          <w:ilvl w:val="0"/>
          <w:numId w:val="2"/>
        </w:numPr>
      </w:pPr>
      <w:r>
        <w:t>pwysigrwydd hylendid personol a defnydd cywir o ddillad amddiffynnol / ystafell lân</w:t>
      </w:r>
    </w:p>
    <w:p>
      <w:pPr>
        <w:numPr>
          <w:ilvl w:val="0"/>
          <w:numId w:val="2"/>
        </w:numPr>
      </w:pPr>
      <w:r>
        <w:t>y gwahanol fathau o ardaloedd amgylcheddol a phryd dylid eu defnyddio</w:t>
      </w:r>
    </w:p>
    <w:p>
      <w:pPr>
        <w:numPr>
          <w:ilvl w:val="0"/>
          <w:numId w:val="2"/>
        </w:numPr>
      </w:pPr>
      <w:r>
        <w:t>ffynonellau posibl halogi a'r dulliau atal priodol</w:t>
      </w:r>
    </w:p>
    <w:p>
      <w:pPr>
        <w:numPr>
          <w:ilvl w:val="0"/>
          <w:numId w:val="2"/>
        </w:numPr>
      </w:pPr>
      <w:r>
        <w:t>egwyddorion cyfrifiadau fformwlâu, pwysau a mesurau</w:t>
      </w:r>
    </w:p>
    <w:p>
      <w:pPr>
        <w:numPr>
          <w:ilvl w:val="0"/>
          <w:numId w:val="2"/>
        </w:numPr>
      </w:pPr>
      <w:r>
        <w:t>pwysigrwydd paramedrau amgylcheddol, sut mae cyflawni eu gweithdrefnau monitro ac atgyfeirio os ydynt y tu allan i'r terfynau a bennwyd</w:t>
      </w:r>
    </w:p>
    <w:p>
      <w:pPr>
        <w:numPr>
          <w:ilvl w:val="0"/>
          <w:numId w:val="2"/>
        </w:numPr>
      </w:pPr>
      <w:r>
        <w:t>y gwahanol fathau o gynnyrch</w:t>
      </w:r>
    </w:p>
    <w:p>
      <w:pPr>
        <w:numPr>
          <w:ilvl w:val="0"/>
          <w:numId w:val="2"/>
        </w:numPr>
      </w:pPr>
      <w:r>
        <w:t>nodweddion cemegol a ffisegol cynhwysion sy'n berthnasol i'r ffurfio a'r cymysgu, gan gynnwys unrhyw ryngweithio sy'n digwydd o ran y deunyddiau crai a'r cydrannau</w:t>
      </w:r>
    </w:p>
    <w:p>
      <w:pPr>
        <w:numPr>
          <w:ilvl w:val="0"/>
          <w:numId w:val="2"/>
        </w:numPr>
      </w:pPr>
      <w:r>
        <w:t>y deunyddiau, y nwyddau traul a'r cyfarpar sy'n angenrheidiol ar gyfer paratoi cynnyrch meddyginiaethol a'r prosesau ar gyfer lleiafu unrhyw risgiau cysylltiedig</w:t>
      </w:r>
    </w:p>
    <w:p>
      <w:pPr>
        <w:numPr>
          <w:ilvl w:val="0"/>
          <w:numId w:val="2"/>
        </w:numPr>
      </w:pPr>
      <w:r>
        <w:t>gofynion a chonfensiynau labelu a phecynnu</w:t>
      </w:r>
    </w:p>
    <w:p>
      <w:pPr>
        <w:numPr>
          <w:ilvl w:val="0"/>
          <w:numId w:val="2"/>
        </w:numPr>
      </w:pPr>
      <w:r>
        <w:t>y gweithdrefnau ar gyfer glanhau, dadhalogi, a pharatoi'r amgylchedd a'r cyfarpar</w:t>
      </w:r>
    </w:p>
    <w:p>
      <w:pPr>
        <w:numPr>
          <w:ilvl w:val="0"/>
          <w:numId w:val="2"/>
        </w:numPr>
      </w:pPr>
      <w:r>
        <w:t>pwysigrwydd defnyddio dogfennau cymeradwy</w:t>
      </w:r>
    </w:p>
    <w:p>
      <w:pPr>
        <w:numPr>
          <w:ilvl w:val="0"/>
          <w:numId w:val="2"/>
        </w:numPr>
      </w:pPr>
      <w:r>
        <w:t>sut mae canfod camgymeriadau a fu bron â digwydd a gwallau</w:t>
      </w:r>
    </w:p>
    <w:p>
      <w:pPr>
        <w:numPr>
          <w:ilvl w:val="0"/>
          <w:numId w:val="2"/>
        </w:numPr>
      </w:pPr>
      <w:r>
        <w:t>achosion a chanlyniadau camgymeriadau a fu bron â digwydd a gwallau</w:t>
      </w:r>
    </w:p>
    <w:p>
      <w:pPr>
        <w:numPr>
          <w:ilvl w:val="0"/>
          <w:numId w:val="2"/>
        </w:numPr>
      </w:pPr>
      <w:r>
        <w:t>gweithdrefnau a sianeli cyfathrebu lleol a/neu genedlaethol ar gyfer rhoi gwybod am wallau</w:t>
      </w:r>
    </w:p>
    <w:p>
      <w:pPr>
        <w:numPr>
          <w:ilvl w:val="0"/>
          <w:numId w:val="2"/>
        </w:numPr>
      </w:pPr>
      <w:r>
        <w:t>pwysigrwydd cofnodi, storio ac adalw gwybodaeth,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cysylltu â'r dimensiwn canlynol oddi mewn i Fframwaith Gwybodaeth a Sgiliau y GIG (Hydref 2004):</w:t>
      </w:r>
    </w:p>
    <w:p>
      <w:pPr/>
      <w:r>
        <w:rPr>
          <w:lang w:val="en-GB"/>
        </w:rPr>
        <w:t>Dimensiwn: HWB10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Cynnyrch i fodloni anghenion iechyd a llesiant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SFHPHARM20 &amp; SFHPHARM22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Gweithwyr Proffesiynol Cysylltiedig â Iechyd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Fferylliaeth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sterilaidd; cynhyrchu; heb fod yn sterilaidd; gweithgynhyrchu; fferylliaeth; cynnyrch fferyllol; swp; moddion; rhag-becynnu; crynhoi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5654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D380B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86648bde9b4091" /><Relationship Type="http://schemas.openxmlformats.org/officeDocument/2006/relationships/numbering" Target="/word/numbering.xml" Id="R8c1b169323854d44" /><Relationship Type="http://schemas.openxmlformats.org/officeDocument/2006/relationships/settings" Target="/word/settings.xml" Id="Ra73bd83886744e1e" /><Relationship Type="http://schemas.openxmlformats.org/officeDocument/2006/relationships/image" Target="/word/media/cc7c33c6-3083-4411-9865-641d0b2fc88c.png" Id="R394ffbd17c854148" /></Relationships>
</file>