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ccfe0485b94f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</w:t>
            </w:r>
            <w:r>
              <w:rPr>
                <w:b/>
              </w:rPr>
              <w:br/>
            </w:r>
            <w:r>
              <w:rPr>
                <w:b/>
              </w:rPr>
              <w:t>Paratoi a chasglu pysgod/cregynbysgod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41bcdf76614e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ar gyfer ac yna casglu (heidio neu sgubo) pysgod neu gregynbysgod byw i unedau cadw, gan ddefnyddio rhwydi neu ddyfeisiadau eraill. Mae'n gofyn bod y gwaith yn cael ei gwblhau yn unol â gweithdrefnau gweithredu safonol y safle.</w:t>
      </w:r>
    </w:p>
    <w:p>
      <w:pPr/>
      <w:r>
        <w:rPr>
          <w:lang w:val="en-GB"/>
        </w:rPr>
        <w:t>Mae'r safon hon ar gyfer y rheiny sydd yn casglu pysgod/cregynbysgod byw.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​gwneud eich gwaith yn ddiogel yn unol â'r gofynion iechyd a diogelwch perthnasol</w:t>
      </w:r>
    </w:p>
    <w:p>
      <w:pPr>
        <w:numPr>
          <w:ilvl w:val="0"/>
          <w:numId w:val="1"/>
        </w:numPr>
      </w:pPr>
      <w:r>
        <w:t>dewis uned gadw ar gyfer casglu yn unol â'r gofynion</w:t>
      </w:r>
    </w:p>
    <w:p>
      <w:pPr>
        <w:numPr>
          <w:ilvl w:val="0"/>
          <w:numId w:val="1"/>
        </w:numPr>
      </w:pPr>
      <w:r>
        <w:t>lle y bo'n briodol, gwirio a chadarnhau bod pysgod/cregynbysgod wedi cael eu cyflyru yn barod ar gyfer eu symud a'u trafod</w:t>
      </w:r>
    </w:p>
    <w:p>
      <w:pPr>
        <w:numPr>
          <w:ilvl w:val="0"/>
          <w:numId w:val="1"/>
        </w:numPr>
      </w:pPr>
      <w:r>
        <w:t>paratoi'r cyfarpar casglu i'w ddefnyddio, fel bod iechyd a lles pysgod/cregynbysgod yn cael ei gynnal wrth gasglu</w:t>
      </w:r>
    </w:p>
    <w:p>
      <w:pPr>
        <w:numPr>
          <w:ilvl w:val="0"/>
          <w:numId w:val="1"/>
        </w:numPr>
      </w:pPr>
      <w:r>
        <w:t>casglu pysgod/cregynbysgod byw gan ddefnyddio technegau sydd yn lleihau straen ac yn atal pysgod rhag dianc</w:t>
      </w:r>
    </w:p>
    <w:p>
      <w:pPr>
        <w:numPr>
          <w:ilvl w:val="0"/>
          <w:numId w:val="1"/>
        </w:numPr>
      </w:pPr>
      <w:r>
        <w:t>monitro pysgod/cregynbysgod am arwyddion o faterion iechyd a lles wrth gasglu</w:t>
      </w:r>
    </w:p>
    <w:p>
      <w:pPr>
        <w:numPr>
          <w:ilvl w:val="0"/>
          <w:numId w:val="1"/>
        </w:numPr>
      </w:pPr>
      <w:r>
        <w:t>monitro amodau amgylcheddol wrth gasglu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chasglu pysgod/cregynbysgod byw</w:t>
      </w:r>
    </w:p>
    <w:p>
      <w:pPr>
        <w:numPr>
          <w:ilvl w:val="0"/>
          <w:numId w:val="2"/>
        </w:numPr>
      </w:pPr>
      <w:r>
        <w:t>pam y mae'n bwysig addasu </w:t>
      </w:r>
    </w:p>
    <w:p>
      <w:pPr>
        <w:numPr>
          <w:ilvl w:val="0"/>
          <w:numId w:val="2"/>
        </w:numPr>
      </w:pPr>
      <w:r>
        <w:t>prosesau casglu</w:t>
      </w:r>
    </w:p>
    <w:p>
      <w:pPr>
        <w:numPr>
          <w:ilvl w:val="0"/>
          <w:numId w:val="2"/>
        </w:numPr>
      </w:pPr>
      <w:r>
        <w:t> i adlewyrchu newidiadau mewn amodau amgylcheddol</w:t>
      </w:r>
    </w:p>
    <w:p>
      <w:pPr>
        <w:numPr>
          <w:ilvl w:val="0"/>
          <w:numId w:val="2"/>
        </w:numPr>
      </w:pPr>
      <w:r>
        <w:t>pam y mae'n bwysig paratoi cyfarpar yn gywir cyn casglu pysgod/cregynbysgod byw</w:t>
      </w:r>
    </w:p>
    <w:p>
      <w:pPr>
        <w:numPr>
          <w:ilvl w:val="0"/>
          <w:numId w:val="2"/>
        </w:numPr>
      </w:pPr>
      <w:r>
        <w:t>pryd a sut i gasglu pysgod/cregynbysgod i leihau lefelau straen yn ystod y broses gasglu, a pham y mae hyn yn bwysig</w:t>
      </w:r>
    </w:p>
    <w:p>
      <w:pPr>
        <w:numPr>
          <w:ilvl w:val="0"/>
          <w:numId w:val="2"/>
        </w:numPr>
      </w:pPr>
      <w:r>
        <w:t>pwysigrwydd monitro iechyd a lles pysgod/cregynbysgod wrth gasglu</w:t>
      </w:r>
    </w:p>
    <w:p>
      <w:pPr>
        <w:numPr>
          <w:ilvl w:val="0"/>
          <w:numId w:val="2"/>
        </w:numPr>
      </w:pPr>
      <w:r>
        <w:t>arwyddion sydd yn dangos straen neu anhwylder mewn pysgod/cregynbysgod</w:t>
      </w:r>
    </w:p>
    <w:p>
      <w:pPr>
        <w:numPr>
          <w:ilvl w:val="0"/>
          <w:numId w:val="2"/>
        </w:numPr>
      </w:pPr>
      <w:r>
        <w:t>pam a sut mae pysgod/cregynbysgod yn cael eu cyflyru cyn eu symud a'u trafod</w:t>
      </w:r>
    </w:p>
    <w:p>
      <w:pPr>
        <w:numPr>
          <w:ilvl w:val="0"/>
          <w:numId w:val="2"/>
        </w:numPr>
      </w:pPr>
      <w:r>
        <w:t>pam y mae'n bwysig monitro amodau amgylcheddol wrth gasglu</w:t>
      </w:r>
    </w:p>
    <w:p>
      <w:pPr>
        <w:numPr>
          <w:ilvl w:val="0"/>
          <w:numId w:val="2"/>
        </w:numPr>
      </w:pPr>
      <w:r>
        <w:t>effaith bosibl amodau amgylcheddol niweidol ar gasglu</w:t>
      </w:r>
    </w:p>
    <w:p>
      <w:pPr>
        <w:numPr>
          <w:ilvl w:val="0"/>
          <w:numId w:val="2"/>
        </w:numPr>
      </w:pPr>
      <w:r>
        <w:t>y cyfarpar â'r dulliau a ddefnyddir i gasglu pysgod/cregynbysgod byw ar y safle</w:t>
      </w:r>
    </w:p>
    <w:p>
      <w:pPr>
        <w:numPr>
          <w:ilvl w:val="0"/>
          <w:numId w:val="2"/>
        </w:numPr>
      </w:pPr>
      <w:r>
        <w:t>gweithdrefn y safle ar gyfer cynnal hylendid a bioddiogelwch</w:t>
      </w:r>
    </w:p>
    <w:p>
      <w:pPr>
        <w:numPr>
          <w:ilvl w:val="0"/>
          <w:numId w:val="2"/>
        </w:numPr>
      </w:pPr>
      <w:r>
        <w:t>sut i ymdrin â </w:t>
      </w:r>
    </w:p>
    <w:p>
      <w:pPr>
        <w:numPr>
          <w:ilvl w:val="0"/>
          <w:numId w:val="2"/>
        </w:numPr>
      </w:pPr>
      <w:r>
        <w:t>ffactorau</w:t>
      </w:r>
    </w:p>
    <w:p>
      <w:pPr>
        <w:numPr>
          <w:ilvl w:val="0"/>
          <w:numId w:val="2"/>
        </w:numPr>
      </w:pPr>
      <w:r>
        <w:t> sydd yn gallu amharu ar y broses gasglu o fewn terfynau eich awdurdod.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gwybod sut i ymdrin â'r 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canlynol wrth gasglu:</w:t>
      </w:r>
    </w:p>
    <w:p>
      <w:pPr>
        <w:numPr>
          <w:ilvl w:val="0"/>
          <w:numId w:val="3"/>
        </w:numPr>
      </w:pPr>
      <w:r>
        <w:t>newidiadau mewn amodau amgylcheddol</w:t>
      </w:r>
    </w:p>
    <w:p>
      <w:pPr>
        <w:numPr>
          <w:ilvl w:val="0"/>
          <w:numId w:val="3"/>
        </w:numPr>
      </w:pPr>
      <w:r>
        <w:t>cyfarpar yn camweithio</w:t>
      </w:r>
    </w:p>
    <w:p>
      <w:pPr>
        <w:numPr>
          <w:ilvl w:val="0"/>
          <w:numId w:val="3"/>
        </w:numPr>
      </w:pPr>
      <w:r>
        <w:t>materion iechyd a lles mewn pysgod/cregynbysgod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unedau cadw –</w:t>
      </w:r>
    </w:p>
    <w:p>
      <w:pPr/>
      <w:r>
        <w:rPr>
          <w:lang w:val="en-GB"/>
        </w:rPr>
        <w:t xml:space="preserve"> cyfleusterau a ddefnyddir i gadw pysgod neu gregynbysgod mewn amgylchedd cynhyrchu wedi ei reoli e.e. cewyll, llociau, pyllau, tanciau, leiniau hir, rhedfeydd rasio, rhwydi llusern, hosanau/tiwbiau, bagiau, ac ati</w:t>
      </w:r>
    </w:p>
    <w:p>
      <w:pPr/>
      <w:r>
        <w:rPr>
          <w:lang w:val="en-GB"/>
        </w:rPr>
        <w:t>proses gasglu</w:t>
      </w:r>
    </w:p>
    <w:p>
      <w:pPr/>
      <w:r>
        <w:rPr>
          <w:lang w:val="en-GB"/>
        </w:rPr>
        <w:t xml:space="preserve"> – e.e. heidio, sgubo</w:t>
      </w:r>
    </w:p>
    <w:p>
      <w:pPr/>
      <w:r>
        <w:rPr>
          <w:lang w:val="en-GB"/>
        </w:rPr>
        <w:t>cyflyru</w:t>
      </w:r>
    </w:p>
    <w:p>
      <w:pPr/>
      <w:r>
        <w:rPr>
          <w:lang w:val="en-GB"/>
        </w:rPr>
        <w:t xml:space="preserve"> – e.e. symud bwyd, triniaethau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casgl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182FC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FCE47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E0E21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f719fa55b541a5" /><Relationship Type="http://schemas.openxmlformats.org/officeDocument/2006/relationships/numbering" Target="/word/numbering.xml" Id="R16708bd04a6a4fe0" /><Relationship Type="http://schemas.openxmlformats.org/officeDocument/2006/relationships/settings" Target="/word/settings.xml" Id="Rfd7c92728410456e" /><Relationship Type="http://schemas.openxmlformats.org/officeDocument/2006/relationships/image" Target="/word/media/58ed5d88-5bfd-4650-96f0-4a2b1d45d1f3.png" Id="R5841bcdf76614ed1" /></Relationships>
</file>