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a796feb28a4f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SEMAE3346</w:t>
            </w:r>
            <w:r>
              <w:rPr>
                <w:b/>
              </w:rPr>
              <w:br/>
            </w:r>
            <w:r>
              <w:rPr>
                <w:b/>
              </w:rPr>
              <w:t>Maintaining engine starting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1850c113fed4e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engine starting systems, in accordance with the approved aircraft maintenance manual, approved change documentation (service bulletin) and airworthiness requirements. It covers both fixed wing and rotary winged aircraft, and covers units and components used for starting the engine, including electrical, inertia air or other starter systems. It does not include ignition systems, which are covered in other standards/ATA chapters. The maintenance activities will include the removal, fitting and testing of a range of starter system components. You will be required to select the correct tools and equipment to use, based on the operations to be performed and the components to be removed or replaced. The aircraft starting system components will include items such as starters, actuators, valves, solenoids, clutch assembly, ring gear, electrical modules and controls and other associated wiring and switches.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starting systems. You will understand the removal, fitting and testing methods and procedures, and their application, along with the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starting system is maintained to the required standard.</w:t>
      </w:r>
    </w:p>
    <w:p>
      <w:pPr/>
      <w:r>
        <w:rPr>
          <w:lang w:val="en-GB"/>
        </w:rPr>
        <w:t>You will understand the safety precautions required when working on aircraft starting systems, and when using the associated tools and equipment.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80 Starting.</w:t>
      </w:r>
    </w:p>
    <w:p>
      <w:pPr>
        <w:numPr>
          <w:ilvl w:val="0"/>
          <w:numId w:val="1"/>
        </w:numPr>
      </w:pPr>
      <w:r>
        <w:t>To display competence in this standard, it is necessary to both remove and fit aircraft starter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with aircraft starting systems (including any specific legislation, regulations/codes of practice for the activities, equipment or materials)</w:t>
      </w:r>
    </w:p>
    <w:p>
      <w:pPr>
        <w:numPr>
          <w:ilvl w:val="0"/>
          <w:numId w:val="3"/>
        </w:numPr>
      </w:pPr>
      <w:r>
        <w:t>the importance of maintenance on aircraft engine starting systems, and impact upon Extended Range Twin-Engine Operations Procedures (ETOPS) systems, Electrical Wiring Interconnect Systems (EWIS), legislation and local procedures</w:t>
      </w:r>
    </w:p>
    <w:p>
      <w:pPr>
        <w:numPr>
          <w:ilvl w:val="0"/>
          <w:numId w:val="3"/>
        </w:numPr>
      </w:pPr>
      <w:r>
        <w:t>the hazards associated with removing, fitting and testing aircraft starting system components,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starting systems,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aircraft starting systems, and the use of system diagrams and associated symbols</w:t>
      </w:r>
    </w:p>
    <w:p>
      <w:pPr>
        <w:numPr>
          <w:ilvl w:val="0"/>
          <w:numId w:val="3"/>
        </w:numPr>
      </w:pPr>
      <w:r>
        <w:t>the principles of operation of the starting system being worked on, and the function of the various units within the system</w:t>
      </w:r>
    </w:p>
    <w:p>
      <w:pPr>
        <w:numPr>
          <w:ilvl w:val="0"/>
          <w:numId w:val="3"/>
        </w:numPr>
      </w:pPr>
      <w:r>
        <w:t>the various mechanical fasteners that are used, and their methods of removal and replacement (such as threaded fasteners, special securing devices)</w:t>
      </w:r>
    </w:p>
    <w:p>
      <w:pPr>
        <w:numPr>
          <w:ilvl w:val="0"/>
          <w:numId w:val="3"/>
        </w:numPr>
      </w:pPr>
      <w:r>
        <w:t>the importance of using the specified fasteners for the particular installation, and why you must not substitute others</w:t>
      </w:r>
    </w:p>
    <w:p>
      <w:pPr>
        <w:numPr>
          <w:ilvl w:val="0"/>
          <w:numId w:val="3"/>
        </w:numPr>
      </w:pPr>
      <w:r>
        <w:t>why securing devices need to be locked and labelled, and the different methods that are used to remove and install them</w:t>
      </w:r>
    </w:p>
    <w:p>
      <w:pPr>
        <w:numPr>
          <w:ilvl w:val="0"/>
          <w:numId w:val="3"/>
        </w:numPr>
      </w:pPr>
      <w:r>
        <w:t>the torque loading requirements on the fasteners and what to do if these loadings are exceeded or not achieved</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techniques used to remove components from aircraft starting systems without damage to the components or surrounding structure</w:t>
      </w:r>
    </w:p>
    <w:p>
      <w:pPr>
        <w:numPr>
          <w:ilvl w:val="0"/>
          <w:numId w:val="3"/>
        </w:numPr>
      </w:pPr>
      <w:r>
        <w:t>the importance of applying electrostatic discharge (ESD) avoidance procedures when working on sensitive equipment or devices</w:t>
      </w:r>
    </w:p>
    <w:p>
      <w:pPr>
        <w:numPr>
          <w:ilvl w:val="0"/>
          <w:numId w:val="3"/>
        </w:numPr>
      </w:pPr>
      <w:r>
        <w:t>the need to label and store correctly components that require repair or overhaul, and to check that replaced components have the correct part/identification markings and accompanying release documentation</w:t>
      </w:r>
    </w:p>
    <w:p>
      <w:pPr>
        <w:numPr>
          <w:ilvl w:val="0"/>
          <w:numId w:val="3"/>
        </w:numPr>
      </w:pPr>
      <w:r>
        <w:t>the techniques used to position, align, adjust and secure the replaced components without damage to the components or surrounding structure</w:t>
      </w:r>
    </w:p>
    <w:p>
      <w:pPr>
        <w:numPr>
          <w:ilvl w:val="0"/>
          <w:numId w:val="3"/>
        </w:numPr>
      </w:pPr>
      <w:r>
        <w:t>procedures for ensuring that you have the correct tools, equipment, components and fasteners for the activities</w:t>
      </w:r>
    </w:p>
    <w:p>
      <w:pPr>
        <w:numPr>
          <w:ilvl w:val="0"/>
          <w:numId w:val="3"/>
        </w:numPr>
      </w:pPr>
      <w:r>
        <w:t>methods of lifting, handling and supporting the components/equipment during the maintenance activities</w:t>
      </w:r>
    </w:p>
    <w:p>
      <w:pPr>
        <w:numPr>
          <w:ilvl w:val="0"/>
          <w:numId w:val="3"/>
        </w:numPr>
      </w:pPr>
      <w:r>
        <w:t>why electrical bonding is critical, and why it must be both mechanically and electrically secure</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maintenance operations and how these can be overcome</w:t>
      </w:r>
    </w:p>
    <w:p>
      <w:pPr>
        <w:numPr>
          <w:ilvl w:val="0"/>
          <w:numId w:val="3"/>
        </w:numPr>
      </w:pPr>
      <w:r>
        <w:t>how to recognise defects (such as incorrectly seated plugs and sockets, ineffective fasteners, foreign object damage or contamination)</w:t>
      </w:r>
    </w:p>
    <w:p>
      <w:pPr>
        <w:numPr>
          <w:ilvl w:val="0"/>
          <w:numId w:val="3"/>
        </w:numPr>
      </w:pPr>
      <w:r>
        <w:t>how to carry out routine checks and servicing of the aircraft starting system (including checking operation of the starters)</w:t>
      </w:r>
    </w:p>
    <w:p>
      <w:pPr>
        <w:numPr>
          <w:ilvl w:val="0"/>
          <w:numId w:val="3"/>
        </w:numPr>
      </w:pPr>
      <w:r>
        <w:t>the need to check that cabin/cockpit switches, selectors and circuit breakers are in the correct position before working on the starter system</w:t>
      </w:r>
    </w:p>
    <w:p>
      <w:pPr>
        <w:numPr>
          <w:ilvl w:val="0"/>
          <w:numId w:val="3"/>
        </w:numPr>
      </w:pPr>
      <w:r>
        <w:t>the types of test to be carried out on the aircraft starter system and the test equipment to be used</w:t>
      </w:r>
    </w:p>
    <w:p>
      <w:pPr>
        <w:numPr>
          <w:ilvl w:val="0"/>
          <w:numId w:val="3"/>
        </w:numPr>
      </w:pPr>
      <w:r>
        <w:t>the methods and procedures to be used to carry out the various tests on the starter system</w:t>
      </w:r>
    </w:p>
    <w:p>
      <w:pPr>
        <w:numPr>
          <w:ilvl w:val="0"/>
          <w:numId w:val="3"/>
        </w:numPr>
      </w:pPr>
      <w:r>
        <w:t>how to record the results of each individual test and the documentation that must be used</w:t>
      </w:r>
    </w:p>
    <w:p>
      <w:pPr>
        <w:numPr>
          <w:ilvl w:val="0"/>
          <w:numId w:val="3"/>
        </w:numPr>
      </w:pPr>
      <w:r>
        <w:t>how to analyse the test results and how to make valid decisions about the acceptability of the starter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engine starting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where appropriate, apply electrostatic discharge (ESD) avoidance procedures</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three of the following parts of the aircraft starting system:</w:t>
      </w:r>
    </w:p>
    <w:p>
      <w:pPr>
        <w:numPr>
          <w:ilvl w:val="1"/>
          <w:numId w:val="4"/>
        </w:numPr>
      </w:pPr>
      <w:r>
        <w:t>engine cranking   </w:t>
      </w:r>
    </w:p>
    <w:p>
      <w:pPr>
        <w:numPr>
          <w:ilvl w:val="1"/>
          <w:numId w:val="4"/>
        </w:numPr>
      </w:pPr>
      <w:r>
        <w:t>engine starter</w:t>
      </w:r>
    </w:p>
    <w:p>
      <w:pPr>
        <w:numPr>
          <w:ilvl w:val="1"/>
          <w:numId w:val="4"/>
        </w:numPr>
      </w:pPr>
      <w:r>
        <w:t>start valves/controls </w:t>
      </w:r>
    </w:p>
    <w:p>
      <w:pPr>
        <w:numPr>
          <w:ilvl w:val="1"/>
          <w:numId w:val="4"/>
        </w:numPr>
      </w:pPr>
      <w:r>
        <w:t>starter system wiring</w:t>
      </w:r>
    </w:p>
    <w:p>
      <w:pPr>
        <w:numPr>
          <w:ilvl w:val="0"/>
          <w:numId w:val="4"/>
        </w:numPr>
      </w:pPr>
      <w:r>
        <w:t>Remove and fit four different starter system components (at least two must be from group A):</w:t>
      </w:r>
    </w:p>
    <w:p>
      <w:pPr/>
      <w:r>
        <w:rPr>
          <w:lang w:val="en-GB"/>
        </w:rPr>
        <w:br/>
      </w:r>
    </w:p>
    <w:p>
      <w:pPr/>
      <w:r>
        <w:rPr>
          <w:lang w:val="en-GB"/>
        </w:rPr>
        <w:t>Group A</w:t>
      </w:r>
    </w:p>
    <w:p>
      <w:pPr/>
      <w:r>
        <w:rPr>
          <w:lang w:val="en-GB"/>
        </w:rPr>
        <w:t xml:space="preserve">‍1.  starter    </w:t>
      </w:r>
      <w:r>
        <w:rPr>
          <w:lang w:val="en-GB"/>
        </w:rPr>
        <w:br/>
      </w:r>
      <w:r>
        <w:rPr>
          <w:lang w:val="en-GB"/>
        </w:rPr>
        <w:t xml:space="preserve">‍2.  actuator  </w:t>
      </w:r>
      <w:r>
        <w:rPr>
          <w:lang w:val="en-GB"/>
        </w:rPr>
        <w:br/>
      </w:r>
      <w:r>
        <w:rPr>
          <w:lang w:val="en-GB"/>
        </w:rPr>
        <w:t>‍3.  solenoid</w:t>
      </w:r>
      <w:r>
        <w:rPr>
          <w:lang w:val="en-GB"/>
        </w:rPr>
        <w:br/>
      </w:r>
      <w:r>
        <w:rPr>
          <w:lang w:val="en-GB"/>
        </w:rPr>
        <w:t xml:space="preserve">‍4.  starter quick attach-detach adapter (QAD)  </w:t>
      </w:r>
      <w:r>
        <w:rPr>
          <w:lang w:val="en-GB"/>
        </w:rPr>
        <w:br/>
      </w:r>
      <w:r>
        <w:rPr>
          <w:lang w:val="en-GB"/>
        </w:rPr>
        <w:t xml:space="preserve">‍5.  solenoid valve   </w:t>
      </w:r>
      <w:r>
        <w:rPr>
          <w:lang w:val="en-GB"/>
        </w:rPr>
        <w:br/>
      </w:r>
      <w:r>
        <w:rPr>
          <w:lang w:val="en-GB"/>
        </w:rPr>
        <w:t>‍6.  electrical/electronic modules</w:t>
      </w:r>
      <w:r>
        <w:rPr>
          <w:lang w:val="en-GB"/>
        </w:rPr>
        <w:br/>
      </w:r>
      <w:r>
        <w:rPr>
          <w:lang w:val="en-GB"/>
        </w:rPr>
        <w:t xml:space="preserve">‍7.  starter control valve              </w:t>
      </w:r>
      <w:r>
        <w:rPr>
          <w:lang w:val="en-GB"/>
        </w:rPr>
        <w:br/>
      </w:r>
      <w:r>
        <w:rPr>
          <w:lang w:val="en-GB"/>
        </w:rPr>
        <w:t>‍8.  cluster gear assembly</w:t>
      </w:r>
      <w:r>
        <w:rPr>
          <w:lang w:val="en-GB"/>
        </w:rPr>
        <w:br/>
      </w:r>
      <w:r>
        <w:rPr>
          <w:lang w:val="en-GB"/>
        </w:rPr>
        <w:t>‍9.  air/hydraulic modules</w:t>
      </w:r>
      <w:r>
        <w:rPr>
          <w:lang w:val="en-GB"/>
        </w:rPr>
        <w:br/>
      </w:r>
      <w:r>
        <w:rPr>
          <w:lang w:val="en-GB"/>
        </w:rPr>
        <w:t xml:space="preserve">‍10.  butterfly valve                                </w:t>
      </w:r>
      <w:r>
        <w:rPr>
          <w:lang w:val="en-GB"/>
        </w:rPr>
        <w:br/>
      </w:r>
      <w:r>
        <w:rPr>
          <w:lang w:val="en-GB"/>
        </w:rPr>
        <w:t xml:space="preserve">‍11.  clutch mechanism   </w:t>
      </w:r>
      <w:r>
        <w:rPr>
          <w:lang w:val="en-GB"/>
        </w:rPr>
        <w:br/>
      </w:r>
      <w:r>
        <w:rPr>
          <w:lang w:val="en-GB"/>
        </w:rPr>
        <w:t>‍12.  starter harness</w:t>
      </w:r>
      <w:r>
        <w:rPr>
          <w:lang w:val="en-GB"/>
        </w:rPr>
        <w:br/>
      </w:r>
      <w:r>
        <w:rPr>
          <w:lang w:val="en-GB"/>
        </w:rPr>
        <w:t xml:space="preserve">‍13.  pistons            </w:t>
      </w:r>
      <w:r>
        <w:rPr>
          <w:lang w:val="en-GB"/>
        </w:rPr>
        <w:br/>
      </w:r>
      <w:r>
        <w:rPr>
          <w:lang w:val="en-GB"/>
        </w:rPr>
        <w:t>‍14.  ring gear</w:t>
      </w:r>
      <w:r>
        <w:rPr>
          <w:lang w:val="en-GB"/>
        </w:rPr>
        <w:br/>
      </w:r>
      <w:r>
        <w:rPr>
          <w:lang w:val="en-GB"/>
        </w:rPr>
        <w:t>‍15.  starter switch</w:t>
      </w:r>
      <w:r>
        <w:rPr>
          <w:lang w:val="en-GB"/>
        </w:rPr>
        <w:br/>
      </w:r>
      <w:r>
        <w:rPr>
          <w:lang w:val="en-GB"/>
        </w:rPr>
        <w:t xml:space="preserve">‍16.  cartridge start      </w:t>
      </w:r>
      <w:r>
        <w:rPr>
          <w:lang w:val="en-GB"/>
        </w:rPr>
        <w:br/>
      </w:r>
      <w:r>
        <w:rPr>
          <w:lang w:val="en-GB"/>
        </w:rPr>
        <w:t xml:space="preserve">‍17.  starter relay  </w:t>
      </w:r>
      <w:r>
        <w:rPr>
          <w:lang w:val="en-GB"/>
        </w:rPr>
        <w:br/>
      </w:r>
    </w:p>
    <w:p>
      <w:pPr/>
      <w:r>
        <w:rPr>
          <w:lang w:val="en-GB"/>
        </w:rPr>
        <w:t>Group B</w:t>
      </w:r>
    </w:p>
    <w:p>
      <w:pPr/>
      <w:r>
        <w:rPr>
          <w:lang w:val="en-GB"/>
        </w:rPr>
        <w:br/>
      </w:r>
    </w:p>
    <w:p>
      <w:pPr/>
      <w:r>
        <w:rPr>
          <w:lang w:val="en-GB"/>
        </w:rPr>
        <w:t xml:space="preserve"> 18. static or dynamic seals </w:t>
      </w:r>
    </w:p>
    <w:p>
      <w:pPr/>
      <w:r>
        <w:rPr>
          <w:lang w:val="en-GB"/>
        </w:rPr>
        <w:br/>
      </w:r>
    </w:p>
    <w:p>
      <w:pPr/>
      <w:r>
        <w:rPr>
          <w:lang w:val="en-GB"/>
        </w:rPr>
        <w:t xml:space="preserve"> 19. springs       </w:t>
      </w:r>
    </w:p>
    <w:p>
      <w:pPr/>
      <w:r>
        <w:rPr>
          <w:lang w:val="en-GB"/>
        </w:rPr>
        <w:br/>
      </w:r>
    </w:p>
    <w:p>
      <w:pPr/>
      <w:r>
        <w:rPr>
          <w:lang w:val="en-GB"/>
        </w:rPr>
        <w:t xml:space="preserve"> 20. wires/cables</w:t>
      </w:r>
    </w:p>
    <w:p>
      <w:pPr/>
      <w:r>
        <w:rPr>
          <w:lang w:val="en-GB"/>
        </w:rPr>
        <w:br/>
      </w:r>
    </w:p>
    <w:p>
      <w:pPr/>
      <w:r>
        <w:rPr>
          <w:lang w:val="en-GB"/>
        </w:rPr>
        <w:t xml:space="preserve"> 21. coupling clamps           </w:t>
      </w:r>
    </w:p>
    <w:p>
      <w:pPr/>
      <w:r>
        <w:rPr>
          <w:lang w:val="en-GB"/>
        </w:rPr>
        <w:br/>
      </w:r>
    </w:p>
    <w:p>
      <w:pPr/>
      <w:r>
        <w:rPr>
          <w:lang w:val="en-GB"/>
        </w:rPr>
        <w:t xml:space="preserve"> 22. start valve filter   </w:t>
      </w:r>
    </w:p>
    <w:p>
      <w:pPr/>
      <w:r>
        <w:rPr>
          <w:lang w:val="en-GB"/>
        </w:rPr>
        <w:br/>
      </w:r>
    </w:p>
    <w:p>
      <w:pPr/>
      <w:r>
        <w:rPr>
          <w:lang w:val="en-GB"/>
        </w:rPr>
        <w:t xml:space="preserve"> 23. electrical plugs/sockets    </w:t>
      </w:r>
    </w:p>
    <w:p>
      <w:pPr/>
      <w:r>
        <w:rPr>
          <w:lang w:val="en-GB"/>
        </w:rPr>
        <w:br/>
      </w:r>
    </w:p>
    <w:p>
      <w:pPr/>
      <w:r>
        <w:rPr>
          <w:lang w:val="en-GB"/>
        </w:rPr>
        <w:t xml:space="preserve"> 24. transducers/sensors</w:t>
      </w:r>
    </w:p>
    <w:p>
      <w:pPr/>
      <w:r>
        <w:rPr>
          <w:lang w:val="en-GB"/>
        </w:rPr>
        <w:br/>
      </w:r>
    </w:p>
    <w:p>
      <w:pPr/>
      <w:r>
        <w:rPr>
          <w:lang w:val="en-GB"/>
        </w:rPr>
        <w:t xml:space="preserve"> 25.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w:t>
      </w:r>
    </w:p>
    <w:p>
      <w:pPr>
        <w:numPr>
          <w:ilvl w:val="1"/>
          <w:numId w:val="5"/>
        </w:numPr>
      </w:pPr>
      <w:r>
        <w:t>disconnecting electrical connections     </w:t>
      </w:r>
    </w:p>
    <w:p>
      <w:pPr>
        <w:numPr>
          <w:ilvl w:val="1"/>
          <w:numId w:val="5"/>
        </w:numPr>
      </w:pPr>
      <w:r>
        <w:t>making mechanical connections</w:t>
      </w:r>
    </w:p>
    <w:p>
      <w:pPr>
        <w:numPr>
          <w:ilvl w:val="1"/>
          <w:numId w:val="5"/>
        </w:numPr>
      </w:pPr>
      <w:r>
        <w:t>removal of bonding                      </w:t>
      </w:r>
    </w:p>
    <w:p>
      <w:pPr>
        <w:numPr>
          <w:ilvl w:val="1"/>
          <w:numId w:val="5"/>
        </w:numPr>
      </w:pPr>
      <w:r>
        <w:t>making electrical connections</w:t>
      </w:r>
    </w:p>
    <w:p>
      <w:pPr>
        <w:numPr>
          <w:ilvl w:val="1"/>
          <w:numId w:val="5"/>
        </w:numPr>
      </w:pPr>
      <w:r>
        <w:t>removing cable securing devices       </w:t>
      </w:r>
    </w:p>
    <w:p>
      <w:pPr>
        <w:numPr>
          <w:ilvl w:val="1"/>
          <w:numId w:val="5"/>
        </w:numPr>
      </w:pPr>
      <w:r>
        <w:t>carrying out bonding</w:t>
      </w:r>
    </w:p>
    <w:p>
      <w:pPr>
        <w:numPr>
          <w:ilvl w:val="1"/>
          <w:numId w:val="5"/>
        </w:numPr>
      </w:pPr>
      <w:r>
        <w:t>removing securing devices and mechanical fasteners </w:t>
      </w:r>
    </w:p>
    <w:p>
      <w:pPr>
        <w:numPr>
          <w:ilvl w:val="1"/>
          <w:numId w:val="5"/>
        </w:numPr>
      </w:pPr>
      <w:r>
        <w:t>installing cable securing devices</w:t>
      </w:r>
    </w:p>
    <w:p>
      <w:pPr>
        <w:numPr>
          <w:ilvl w:val="1"/>
          <w:numId w:val="5"/>
        </w:numPr>
      </w:pPr>
      <w:r>
        <w:t>supporting equipment to be removed         </w:t>
      </w:r>
    </w:p>
    <w:p>
      <w:pPr>
        <w:numPr>
          <w:ilvl w:val="1"/>
          <w:numId w:val="5"/>
        </w:numPr>
      </w:pPr>
      <w:r>
        <w:t>torque loading as required</w:t>
      </w:r>
    </w:p>
    <w:p>
      <w:pPr>
        <w:numPr>
          <w:ilvl w:val="1"/>
          <w:numId w:val="5"/>
        </w:numPr>
      </w:pPr>
      <w:r>
        <w:t>dismantling equipment to an appropriate level    </w:t>
      </w:r>
    </w:p>
    <w:p>
      <w:pPr>
        <w:numPr>
          <w:ilvl w:val="1"/>
          <w:numId w:val="5"/>
        </w:numPr>
      </w:pPr>
      <w:r>
        <w:t>setting and adjusting replaced components</w:t>
      </w:r>
    </w:p>
    <w:p>
      <w:pPr>
        <w:numPr>
          <w:ilvl w:val="1"/>
          <w:numId w:val="5"/>
        </w:numPr>
      </w:pPr>
      <w:r>
        <w:t>covering (protecting) exposed components, wires, pipework or vents                     </w:t>
      </w:r>
    </w:p>
    <w:p>
      <w:pPr>
        <w:numPr>
          <w:ilvl w:val="1"/>
          <w:numId w:val="5"/>
        </w:numPr>
      </w:pPr>
      <w:r>
        <w:t>checking components for serviceability</w:t>
      </w:r>
    </w:p>
    <w:p>
      <w:pPr>
        <w:numPr>
          <w:ilvl w:val="1"/>
          <w:numId w:val="5"/>
        </w:numPr>
      </w:pPr>
      <w:r>
        <w:t>replacing all damaged/defective components</w:t>
      </w:r>
    </w:p>
    <w:p>
      <w:pPr>
        <w:numPr>
          <w:ilvl w:val="1"/>
          <w:numId w:val="5"/>
        </w:numPr>
      </w:pPr>
      <w:r>
        <w:t>refitting components in the correct position, orientation and alignment</w:t>
      </w:r>
    </w:p>
    <w:p>
      <w:pPr>
        <w:numPr>
          <w:ilvl w:val="1"/>
          <w:numId w:val="5"/>
        </w:numPr>
      </w:pPr>
      <w:r>
        <w:t>ensuring that replacement components have the correct part numbers</w:t>
      </w:r>
    </w:p>
    <w:p>
      <w:pPr>
        <w:numPr>
          <w:ilvl w:val="1"/>
          <w:numId w:val="5"/>
        </w:numPr>
      </w:pPr>
      <w:r>
        <w:t>carrying out functional checks of the system</w:t>
      </w:r>
    </w:p>
    <w:p>
      <w:pPr>
        <w:numPr>
          <w:ilvl w:val="1"/>
          <w:numId w:val="5"/>
        </w:numPr>
      </w:pPr>
      <w:r>
        <w:t>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Carry out three of the following types of check/test on the aircraft starter system:</w:t>
      </w:r>
    </w:p>
    <w:p>
      <w:pPr>
        <w:numPr>
          <w:ilvl w:val="1"/>
          <w:numId w:val="5"/>
        </w:numPr>
      </w:pPr>
      <w:r>
        <w:t>visually check the starter system for leaks/damage</w:t>
      </w:r>
    </w:p>
    <w:p>
      <w:pPr>
        <w:numPr>
          <w:ilvl w:val="1"/>
          <w:numId w:val="5"/>
        </w:numPr>
      </w:pPr>
      <w:r>
        <w:t>operational test of the starter</w:t>
      </w:r>
    </w:p>
    <w:p>
      <w:pPr>
        <w:numPr>
          <w:ilvl w:val="1"/>
          <w:numId w:val="5"/>
        </w:numPr>
      </w:pPr>
      <w:r>
        <w:t>check cranking speed</w:t>
      </w:r>
    </w:p>
    <w:p>
      <w:pPr>
        <w:numPr>
          <w:ilvl w:val="1"/>
          <w:numId w:val="5"/>
        </w:numPr>
      </w:pPr>
      <w:r>
        <w:t>check operation of starter indication</w:t>
      </w:r>
    </w:p>
    <w:p>
      <w:pPr>
        <w:numPr>
          <w:ilvl w:val="1"/>
          <w:numId w:val="5"/>
        </w:numPr>
      </w:pPr>
      <w:r>
        <w:t>carry out built in test equipment BITE test</w:t>
      </w:r>
    </w:p>
    <w:p>
      <w:pPr>
        <w:numPr>
          <w:ilvl w:val="1"/>
          <w:numId w:val="5"/>
        </w:numPr>
      </w:pPr>
      <w:r>
        <w:t>carry out 'special-to-type' tests</w:t>
      </w:r>
    </w:p>
    <w:p>
      <w:pPr/>
      <w:r>
        <w:rPr>
          <w:lang w:val="en-GB"/>
        </w:rPr>
        <w:br/>
      </w:r>
    </w:p>
    <w:p>
      <w:pPr/>
      <w:r>
        <w:rPr>
          <w:lang w:val="en-GB"/>
        </w:rPr>
        <w:t>Using one of the following:</w:t>
      </w:r>
    </w:p>
    <w:p>
      <w:pPr/>
      <w:r>
        <w:rPr>
          <w:lang w:val="en-GB"/>
        </w:rPr>
        <w:br/>
      </w:r>
    </w:p>
    <w:p>
      <w:pPr/>
      <w:r>
        <w:rPr>
          <w:lang w:val="en-GB"/>
        </w:rPr>
        <w:t xml:space="preserve"> 7. ground test rig         </w:t>
      </w:r>
    </w:p>
    <w:p>
      <w:pPr/>
      <w:r>
        <w:rPr>
          <w:lang w:val="en-GB"/>
        </w:rPr>
        <w:br/>
      </w:r>
    </w:p>
    <w:p>
      <w:pPr/>
      <w:r>
        <w:rPr>
          <w:lang w:val="en-GB"/>
        </w:rPr>
        <w:t xml:space="preserve"> 8. aircraft power source/system    </w:t>
      </w:r>
    </w:p>
    <w:p>
      <w:pPr/>
      <w:r>
        <w:rPr>
          <w:lang w:val="en-GB"/>
        </w:rPr>
        <w:br/>
      </w:r>
    </w:p>
    <w:p>
      <w:pPr/>
      <w:r>
        <w:rPr>
          <w:lang w:val="en-GB"/>
        </w:rPr>
        <w:t xml:space="preserve"> 9. 'special-to-type' test sets</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starting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SEMAE3346</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engine starting systems; electrical; inertia air; starters; actuators; valves; solenoids; clutch assembly; ring gear; electrical modules and controls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229C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A4A1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BB2AE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A8D17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7FC13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5796C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C0DCD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5ff60281634a1e" /><Relationship Type="http://schemas.openxmlformats.org/officeDocument/2006/relationships/numbering" Target="/word/numbering.xml" Id="R0bd2b789571240ce" /><Relationship Type="http://schemas.openxmlformats.org/officeDocument/2006/relationships/settings" Target="/word/settings.xml" Id="Rb600884266b44931" /><Relationship Type="http://schemas.openxmlformats.org/officeDocument/2006/relationships/image" Target="/word/media/bd74cf66-b45c-482d-859c-53f8110b9d5b.png" Id="R51850c113fed4eed" /></Relationships>
</file>