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2ffd27189b4a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SEMFWE322</w:t>
            </w:r>
            <w:r>
              <w:rPr>
                <w:b/>
              </w:rPr>
              <w:br/>
            </w:r>
            <w:r>
              <w:rPr>
                <w:b/>
              </w:rPr>
              <w:t>Marking out components for metalwork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40a8d8243e4b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mark out sheet and plate work (including simple templates), and rolled sections in accordance with approved procedures. You will be required to select the required materials to use and the appropriate marking out tools and equipment based on the information presented to you and the accuracy to be achieved. Marking out will be the preparation required for cutting, shaping and forming sheet materials, plate and sections as is appropriate to the application and will include marking out workpiece datums, centre lines, angles and curved details, cutting and bending details including bending allowances and hole centring and outlining details.</w:t>
      </w:r>
    </w:p>
    <w:p>
      <w:pPr/>
      <w:r>
        <w:rPr>
          <w:lang w:val="en-GB"/>
        </w:rPr>
        <w:t>Materials to be marked out may include ferrous and non-ferrous. Certain materials will require you to take the grain flow or rolling direction into account to avoid later production process problems.</w:t>
      </w:r>
    </w:p>
    <w:p>
      <w:pPr/>
      <w:r>
        <w:rPr>
          <w:lang w:val="en-GB"/>
        </w:rPr>
        <w:t>Your responsibilities will require you to comply with organisational policy and procedures for the marking out activities undertaken and to report any problems with the materials, equipment or marking out activities that you cannot resolve yourself, or are outside your permitted authority, to the relevant people. You will be expected to work with minimum supervision, taking personal responsibility for your own actions and the quality and accuracy of the work that you produce.</w:t>
      </w:r>
    </w:p>
    <w:p>
      <w:pPr/>
      <w:r>
        <w:rPr>
          <w:lang w:val="en-GB"/>
        </w:rPr>
        <w:t>Your underpinning knowledge will provide a good understanding of your work, and provide an informed approach to applying marking out procedures. You will understand the marking out process, and its application, and will know about the materials as well as the care and use of tools in adequate depth to provide a sound basis for carrying out the activities to the required specification. You will understand the safety procedures required when using marking mediums, and when carrying out the marking out activities.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and use the correct information for marking out</w:t>
      </w:r>
    </w:p>
    <w:p>
      <w:pPr>
        <w:numPr>
          <w:ilvl w:val="0"/>
          <w:numId w:val="1"/>
        </w:numPr>
      </w:pPr>
      <w:r>
        <w:t>obtain the appropriate marking out equipment and check that it is in a usable condition</w:t>
      </w:r>
    </w:p>
    <w:p>
      <w:pPr>
        <w:numPr>
          <w:ilvl w:val="0"/>
          <w:numId w:val="1"/>
        </w:numPr>
      </w:pPr>
      <w:r>
        <w:t>prepare suitable datums and marking out surfaces</w:t>
      </w:r>
    </w:p>
    <w:p>
      <w:pPr>
        <w:numPr>
          <w:ilvl w:val="0"/>
          <w:numId w:val="1"/>
        </w:numPr>
      </w:pPr>
      <w:r>
        <w:t>produce marked out components using appropriate methods</w:t>
      </w:r>
    </w:p>
    <w:p>
      <w:pPr>
        <w:numPr>
          <w:ilvl w:val="0"/>
          <w:numId w:val="1"/>
        </w:numPr>
      </w:pPr>
      <w:r>
        <w:t>check that the marking out complies with the specification</w:t>
      </w:r>
    </w:p>
    <w:p>
      <w:pPr>
        <w:numPr>
          <w:ilvl w:val="0"/>
          <w:numId w:val="1"/>
        </w:numPr>
      </w:pPr>
      <w:r>
        <w:t>complete relevant paperwork in accordance with organisational requirements</w:t>
      </w:r>
    </w:p>
    <w:p>
      <w:pPr>
        <w:numPr>
          <w:ilvl w:val="0"/>
          <w:numId w:val="1"/>
        </w:numPr>
      </w:pPr>
      <w:r>
        <w:t>deal promptly and effectively with problems within your control and report those that cannot be resolved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fabrication environment with sheet, plate or rolled section materials (general workshop and site safety, appropriate personal protective equipment (PPE), accident procedure; statutory regulations, risk assessment procedures and COSHH regulations)</w:t>
      </w:r>
    </w:p>
    <w:p>
      <w:pPr>
        <w:numPr>
          <w:ilvl w:val="0"/>
          <w:numId w:val="2"/>
        </w:numPr>
      </w:pPr>
      <w:r>
        <w:t>the personal protective clothing and equipment that needs to be worn when carrying out the fabrication activities (such as leather gloves, eye/ear protection, safety helmets)</w:t>
      </w:r>
    </w:p>
    <w:p>
      <w:pPr>
        <w:numPr>
          <w:ilvl w:val="0"/>
          <w:numId w:val="2"/>
        </w:numPr>
      </w:pPr>
      <w:r>
        <w:t>the correct methods of moving or lifting sheet, plate and rolled section materials</w:t>
      </w:r>
    </w:p>
    <w:p>
      <w:pPr>
        <w:numPr>
          <w:ilvl w:val="0"/>
          <w:numId w:val="2"/>
        </w:numPr>
      </w:pPr>
      <w:r>
        <w:t>the hazards associated with marking out fabricated components and how they can be minimised (such as working in a fabrication environment, lifting and handling sheet/fabricated components, slivers/burrs on sheet materials, using marking out mediums, using laser marking out equipment)</w:t>
      </w:r>
    </w:p>
    <w:p>
      <w:pPr>
        <w:numPr>
          <w:ilvl w:val="0"/>
          <w:numId w:val="2"/>
        </w:numPr>
      </w:pPr>
      <w:r>
        <w:t>the procedures to be adopted to obtain the necessary drawings and job instructions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visualising how to produce a three dimensional shape from the two dimensional material</w:t>
      </w:r>
    </w:p>
    <w:p>
      <w:pPr>
        <w:numPr>
          <w:ilvl w:val="0"/>
          <w:numId w:val="2"/>
        </w:numPr>
      </w:pPr>
      <w:r>
        <w:t>the preparations that need to be carried out on the material prior to marking out to enhance clarity and accuracy, and safety</w:t>
      </w:r>
    </w:p>
    <w:p>
      <w:pPr>
        <w:numPr>
          <w:ilvl w:val="0"/>
          <w:numId w:val="2"/>
        </w:numPr>
      </w:pPr>
      <w:r>
        <w:t>principles of marking out, developing basic shapes (flat, rectangular and cylindrical) from flat sheet, plate or rolled section materials</w:t>
      </w:r>
    </w:p>
    <w:p>
      <w:pPr>
        <w:numPr>
          <w:ilvl w:val="0"/>
          <w:numId w:val="2"/>
        </w:numPr>
      </w:pPr>
      <w:r>
        <w:t>the effective use and care of tools/instruments</w:t>
      </w:r>
    </w:p>
    <w:p>
      <w:pPr>
        <w:numPr>
          <w:ilvl w:val="0"/>
          <w:numId w:val="2"/>
        </w:numPr>
      </w:pPr>
      <w:r>
        <w:t>use of marking out conventions (such as datum edges/lines, centre lines)</w:t>
      </w:r>
    </w:p>
    <w:p>
      <w:pPr>
        <w:numPr>
          <w:ilvl w:val="0"/>
          <w:numId w:val="2"/>
        </w:numPr>
      </w:pPr>
      <w:r>
        <w:t>the material characteristics and process considerations that need to be taken into account when marking out sheet, plate or rolled section materials</w:t>
      </w:r>
    </w:p>
    <w:p>
      <w:pPr>
        <w:numPr>
          <w:ilvl w:val="0"/>
          <w:numId w:val="2"/>
        </w:numPr>
      </w:pPr>
      <w:r>
        <w:t>how to calculate and mark out true lengths, bend allowances and circumferences</w:t>
      </w:r>
    </w:p>
    <w:p>
      <w:pPr>
        <w:numPr>
          <w:ilvl w:val="0"/>
          <w:numId w:val="2"/>
        </w:numPr>
      </w:pPr>
      <w:r>
        <w:t>geometrical construction methods for straight and radius bends, curved or circumference sections, pyramid or cone sections</w:t>
      </w:r>
    </w:p>
    <w:p>
      <w:pPr>
        <w:numPr>
          <w:ilvl w:val="0"/>
          <w:numId w:val="2"/>
        </w:numPr>
      </w:pPr>
      <w:r>
        <w:t>ways of laying out the shapes/patterns to maximise the use of plate or sheet material</w:t>
      </w:r>
    </w:p>
    <w:p>
      <w:pPr>
        <w:numPr>
          <w:ilvl w:val="0"/>
          <w:numId w:val="2"/>
        </w:numPr>
      </w:pPr>
      <w:r>
        <w:t>setting and adjusting tools, such as squares and protractors</w:t>
      </w:r>
    </w:p>
    <w:p>
      <w:pPr>
        <w:numPr>
          <w:ilvl w:val="0"/>
          <w:numId w:val="2"/>
        </w:numPr>
      </w:pPr>
      <w:r>
        <w:t>methods of marking out large or long shapes</w:t>
      </w:r>
    </w:p>
    <w:p>
      <w:pPr>
        <w:numPr>
          <w:ilvl w:val="0"/>
          <w:numId w:val="2"/>
        </w:numPr>
      </w:pPr>
      <w:r>
        <w:t>marking out and transferring information from templates</w:t>
      </w:r>
    </w:p>
    <w:p>
      <w:pPr>
        <w:numPr>
          <w:ilvl w:val="0"/>
          <w:numId w:val="2"/>
        </w:numPr>
      </w:pPr>
      <w:r>
        <w:t>how to transfer information to the underside of the sheet or plate</w:t>
      </w:r>
    </w:p>
    <w:p>
      <w:pPr>
        <w:numPr>
          <w:ilvl w:val="0"/>
          <w:numId w:val="2"/>
        </w:numPr>
      </w:pPr>
      <w:r>
        <w:t>the importance of using tools only for the purpose intended, the care that is required when using the equipment and tools, the proper way of preserving and storing tools and equipment between operations.</w:t>
      </w:r>
    </w:p>
    <w:p>
      <w:pPr>
        <w:numPr>
          <w:ilvl w:val="0"/>
          <w:numId w:val="2"/>
        </w:numPr>
      </w:pPr>
      <w:r>
        <w:t>the need for clear and dimensional accuracy in marking out to specifications/drawings</w:t>
      </w:r>
    </w:p>
    <w:p>
      <w:pPr>
        <w:numPr>
          <w:ilvl w:val="0"/>
          <w:numId w:val="2"/>
        </w:numPr>
      </w:pPr>
      <w:r>
        <w:t>the problems that can occur in marking out fabrication components, and how these can be avoided</w:t>
      </w:r>
    </w:p>
    <w:p>
      <w:pPr>
        <w:numPr>
          <w:ilvl w:val="0"/>
          <w:numId w:val="2"/>
        </w:numPr>
      </w:pPr>
      <w:r>
        <w:t>the extent of your own responsibility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Mark out sheet, plate or section materials on </w:t>
      </w:r>
    </w:p>
    <w:p>
      <w:pPr>
        <w:numPr>
          <w:ilvl w:val="0"/>
          <w:numId w:val="3"/>
        </w:numPr>
      </w:pPr>
      <w:r>
        <w:t>two</w:t>
      </w:r>
    </w:p>
    <w:p>
      <w:pPr>
        <w:numPr>
          <w:ilvl w:val="0"/>
          <w:numId w:val="3"/>
        </w:numPr>
      </w:pPr>
      <w:r>
        <w:t> materials from the following:</w:t>
      </w:r>
    </w:p>
    <w:p>
      <w:pPr>
        <w:numPr>
          <w:ilvl w:val="1"/>
          <w:numId w:val="3"/>
        </w:numPr>
      </w:pPr>
      <w:r>
        <w:t>hot rolled mild steel</w:t>
      </w:r>
    </w:p>
    <w:p>
      <w:pPr>
        <w:numPr>
          <w:ilvl w:val="1"/>
          <w:numId w:val="3"/>
        </w:numPr>
      </w:pPr>
      <w:r>
        <w:t>aluminium     </w:t>
      </w:r>
    </w:p>
    <w:p>
      <w:pPr>
        <w:numPr>
          <w:ilvl w:val="1"/>
          <w:numId w:val="3"/>
        </w:numPr>
      </w:pPr>
      <w:r>
        <w:t>lead</w:t>
      </w:r>
    </w:p>
    <w:p>
      <w:pPr>
        <w:numPr>
          <w:ilvl w:val="1"/>
          <w:numId w:val="3"/>
        </w:numPr>
      </w:pPr>
      <w:r>
        <w:t>cold rolled mild steel</w:t>
      </w:r>
    </w:p>
    <w:p>
      <w:pPr>
        <w:numPr>
          <w:ilvl w:val="1"/>
          <w:numId w:val="3"/>
        </w:numPr>
      </w:pPr>
      <w:r>
        <w:t>brass          </w:t>
      </w:r>
    </w:p>
    <w:p>
      <w:pPr>
        <w:numPr>
          <w:ilvl w:val="1"/>
          <w:numId w:val="3"/>
        </w:numPr>
      </w:pPr>
      <w:r>
        <w:t>titanium</w:t>
      </w:r>
    </w:p>
    <w:p>
      <w:pPr>
        <w:numPr>
          <w:ilvl w:val="1"/>
          <w:numId w:val="3"/>
        </w:numPr>
      </w:pPr>
      <w:r>
        <w:t>coated mild steel (such as primed, tinned or galvanised)  </w:t>
      </w:r>
    </w:p>
    <w:p>
      <w:pPr>
        <w:numPr>
          <w:ilvl w:val="1"/>
          <w:numId w:val="3"/>
        </w:numPr>
      </w:pPr>
      <w:r>
        <w:t>copper          </w:t>
      </w:r>
    </w:p>
    <w:p>
      <w:pPr>
        <w:numPr>
          <w:ilvl w:val="1"/>
          <w:numId w:val="3"/>
        </w:numPr>
      </w:pPr>
      <w:r>
        <w:t>stainless steel</w:t>
      </w:r>
    </w:p>
    <w:p>
      <w:pPr>
        <w:numPr>
          <w:ilvl w:val="1"/>
          <w:numId w:val="3"/>
        </w:numPr>
      </w:pPr>
      <w:r>
        <w:t>non-metallic materials</w:t>
      </w:r>
    </w:p>
    <w:p>
      <w:pPr>
        <w:numPr>
          <w:ilvl w:val="0"/>
          <w:numId w:val="3"/>
        </w:numPr>
      </w:pPr>
      <w:r>
        <w:t>Mark out sheet or plate for </w:t>
      </w:r>
    </w:p>
    <w:p>
      <w:pPr>
        <w:numPr>
          <w:ilvl w:val="0"/>
          <w:numId w:val="3"/>
        </w:numPr>
      </w:pPr>
      <w:r>
        <w:t>three</w:t>
      </w:r>
    </w:p>
    <w:p>
      <w:pPr>
        <w:numPr>
          <w:ilvl w:val="0"/>
          <w:numId w:val="3"/>
        </w:numPr>
      </w:pPr>
      <w:r>
        <w:t> of the following forms/shapes of component:</w:t>
      </w:r>
    </w:p>
    <w:p>
      <w:pPr>
        <w:numPr>
          <w:ilvl w:val="1"/>
          <w:numId w:val="3"/>
        </w:numPr>
      </w:pPr>
      <w:r>
        <w:t>flat covers and plates                              </w:t>
      </w:r>
    </w:p>
    <w:p>
      <w:pPr>
        <w:numPr>
          <w:ilvl w:val="1"/>
          <w:numId w:val="3"/>
        </w:numPr>
      </w:pPr>
      <w:r>
        <w:t>fish plates, gussets</w:t>
      </w:r>
    </w:p>
    <w:p>
      <w:pPr>
        <w:numPr>
          <w:ilvl w:val="1"/>
          <w:numId w:val="3"/>
        </w:numPr>
      </w:pPr>
      <w:r>
        <w:t>square and radial bends                           </w:t>
      </w:r>
    </w:p>
    <w:p>
      <w:pPr>
        <w:numPr>
          <w:ilvl w:val="1"/>
          <w:numId w:val="3"/>
        </w:numPr>
      </w:pPr>
      <w:r>
        <w:t>brackets</w:t>
      </w:r>
    </w:p>
    <w:p>
      <w:pPr>
        <w:numPr>
          <w:ilvl w:val="1"/>
          <w:numId w:val="3"/>
        </w:numPr>
      </w:pPr>
      <w:r>
        <w:t>square/rectangular/box sections                 </w:t>
      </w:r>
    </w:p>
    <w:p>
      <w:pPr>
        <w:numPr>
          <w:ilvl w:val="1"/>
          <w:numId w:val="3"/>
        </w:numPr>
      </w:pPr>
      <w:r>
        <w:t>structural support pads, bed plates</w:t>
      </w:r>
    </w:p>
    <w:p>
      <w:pPr>
        <w:numPr>
          <w:ilvl w:val="1"/>
          <w:numId w:val="3"/>
        </w:numPr>
      </w:pPr>
      <w:r>
        <w:t>cylindrical sections (such as trunking, pipes, tanks)</w:t>
      </w:r>
    </w:p>
    <w:p>
      <w:pPr>
        <w:numPr>
          <w:ilvl w:val="1"/>
          <w:numId w:val="3"/>
        </w:numPr>
      </w:pPr>
      <w:r>
        <w:t>columns, beams or struts</w:t>
      </w:r>
    </w:p>
    <w:p>
      <w:pPr>
        <w:numPr>
          <w:ilvl w:val="1"/>
          <w:numId w:val="3"/>
        </w:numPr>
      </w:pPr>
      <w:r>
        <w:t>frames or structures                                      </w:t>
      </w:r>
    </w:p>
    <w:p>
      <w:pPr>
        <w:numPr>
          <w:ilvl w:val="1"/>
          <w:numId w:val="3"/>
        </w:numPr>
      </w:pPr>
      <w:r>
        <w:t>simple seatings (such as boiler saddles, tank cradles)</w:t>
      </w:r>
    </w:p>
    <w:p>
      <w:pPr>
        <w:numPr>
          <w:ilvl w:val="0"/>
          <w:numId w:val="3"/>
        </w:numPr>
      </w:pPr>
      <w:r>
        <w:t>Mark out directly onto sheet or plate from drawings using </w:t>
      </w:r>
    </w:p>
    <w:p>
      <w:pPr>
        <w:numPr>
          <w:ilvl w:val="0"/>
          <w:numId w:val="3"/>
        </w:numPr>
      </w:pPr>
      <w:r>
        <w:t>six</w:t>
      </w:r>
    </w:p>
    <w:p>
      <w:pPr>
        <w:numPr>
          <w:ilvl w:val="0"/>
          <w:numId w:val="3"/>
        </w:numPr>
      </w:pPr>
      <w:r>
        <w:t> of the following tools and instruments:</w:t>
      </w:r>
    </w:p>
    <w:p>
      <w:pPr>
        <w:numPr>
          <w:ilvl w:val="1"/>
          <w:numId w:val="3"/>
        </w:numPr>
      </w:pPr>
      <w:r>
        <w:t>scriber                             </w:t>
      </w:r>
    </w:p>
    <w:p>
      <w:pPr>
        <w:numPr>
          <w:ilvl w:val="1"/>
          <w:numId w:val="3"/>
        </w:numPr>
      </w:pPr>
      <w:r>
        <w:t>protractor</w:t>
      </w:r>
    </w:p>
    <w:p>
      <w:pPr>
        <w:numPr>
          <w:ilvl w:val="1"/>
          <w:numId w:val="3"/>
        </w:numPr>
      </w:pPr>
      <w:r>
        <w:t>centre punch                               </w:t>
      </w:r>
    </w:p>
    <w:p>
      <w:pPr>
        <w:numPr>
          <w:ilvl w:val="1"/>
          <w:numId w:val="3"/>
        </w:numPr>
      </w:pPr>
      <w:r>
        <w:t>dividers or trammels</w:t>
      </w:r>
    </w:p>
    <w:p>
      <w:pPr>
        <w:numPr>
          <w:ilvl w:val="1"/>
          <w:numId w:val="3"/>
        </w:numPr>
      </w:pPr>
      <w:r>
        <w:t>rule and tape                      </w:t>
      </w:r>
    </w:p>
    <w:p>
      <w:pPr>
        <w:numPr>
          <w:ilvl w:val="1"/>
          <w:numId w:val="3"/>
        </w:numPr>
      </w:pPr>
      <w:r>
        <w:t>chalk, bluing or paint</w:t>
      </w:r>
    </w:p>
    <w:p>
      <w:pPr>
        <w:numPr>
          <w:ilvl w:val="1"/>
          <w:numId w:val="3"/>
        </w:numPr>
      </w:pPr>
      <w:r>
        <w:t>straight edge</w:t>
      </w:r>
    </w:p>
    <w:p>
      <w:pPr>
        <w:numPr>
          <w:ilvl w:val="1"/>
          <w:numId w:val="3"/>
        </w:numPr>
      </w:pPr>
      <w:r>
        <w:t>etching                       </w:t>
      </w:r>
    </w:p>
    <w:p>
      <w:pPr>
        <w:numPr>
          <w:ilvl w:val="1"/>
          <w:numId w:val="3"/>
        </w:numPr>
      </w:pPr>
      <w:r>
        <w:t>laser</w:t>
      </w:r>
    </w:p>
    <w:p>
      <w:pPr>
        <w:numPr>
          <w:ilvl w:val="1"/>
          <w:numId w:val="3"/>
        </w:numPr>
      </w:pPr>
      <w:r>
        <w:t>square</w:t>
      </w:r>
    </w:p>
    <w:p>
      <w:pPr>
        <w:numPr>
          <w:ilvl w:val="0"/>
          <w:numId w:val="3"/>
        </w:numPr>
      </w:pPr>
      <w:r>
        <w:t>Mark out material to include </w:t>
      </w:r>
    </w:p>
    <w:p>
      <w:pPr>
        <w:numPr>
          <w:ilvl w:val="0"/>
          <w:numId w:val="3"/>
        </w:numPr>
      </w:pPr>
      <w:r>
        <w:t>five</w:t>
      </w:r>
    </w:p>
    <w:p>
      <w:pPr>
        <w:numPr>
          <w:ilvl w:val="0"/>
          <w:numId w:val="3"/>
        </w:numPr>
      </w:pPr>
      <w:r>
        <w:t> of the following features:</w:t>
      </w:r>
    </w:p>
    <w:p>
      <w:pPr>
        <w:numPr>
          <w:ilvl w:val="1"/>
          <w:numId w:val="3"/>
        </w:numPr>
      </w:pPr>
      <w:r>
        <w:t>datum and centre lines            </w:t>
      </w:r>
    </w:p>
    <w:p>
      <w:pPr>
        <w:numPr>
          <w:ilvl w:val="1"/>
          <w:numId w:val="3"/>
        </w:numPr>
      </w:pPr>
      <w:r>
        <w:t>curved profiles</w:t>
      </w:r>
    </w:p>
    <w:p>
      <w:pPr>
        <w:numPr>
          <w:ilvl w:val="1"/>
          <w:numId w:val="3"/>
        </w:numPr>
      </w:pPr>
      <w:r>
        <w:t>square/rectangular profiles       </w:t>
      </w:r>
    </w:p>
    <w:p>
      <w:pPr>
        <w:numPr>
          <w:ilvl w:val="1"/>
          <w:numId w:val="3"/>
        </w:numPr>
      </w:pPr>
      <w:r>
        <w:t>cutting and bending detail (including allowances)</w:t>
      </w:r>
    </w:p>
    <w:p>
      <w:pPr>
        <w:numPr>
          <w:ilvl w:val="1"/>
          <w:numId w:val="3"/>
        </w:numPr>
      </w:pPr>
      <w:r>
        <w:t>angles                                      </w:t>
      </w:r>
    </w:p>
    <w:p>
      <w:pPr>
        <w:numPr>
          <w:ilvl w:val="1"/>
          <w:numId w:val="3"/>
        </w:numPr>
      </w:pPr>
      <w:r>
        <w:t>hole centring and outlining (circular and linear)</w:t>
      </w:r>
    </w:p>
    <w:p>
      <w:pPr>
        <w:numPr>
          <w:ilvl w:val="1"/>
          <w:numId w:val="3"/>
        </w:numPr>
      </w:pPr>
      <w:r>
        <w:t>circles</w:t>
      </w:r>
    </w:p>
    <w:p>
      <w:pPr>
        <w:numPr>
          <w:ilvl w:val="0"/>
          <w:numId w:val="3"/>
        </w:numPr>
      </w:pPr>
      <w:r>
        <w:t>Produce marked out component which meet </w:t>
      </w:r>
    </w:p>
    <w:p>
      <w:pPr>
        <w:numPr>
          <w:ilvl w:val="0"/>
          <w:numId w:val="3"/>
        </w:numPr>
      </w:pPr>
      <w:r>
        <w:t>all</w:t>
      </w:r>
    </w:p>
    <w:p>
      <w:pPr>
        <w:numPr>
          <w:ilvl w:val="0"/>
          <w:numId w:val="3"/>
        </w:numPr>
      </w:pPr>
      <w:r>
        <w:t> of the following quality and accuracy standards:</w:t>
      </w:r>
    </w:p>
    <w:p>
      <w:pPr>
        <w:numPr>
          <w:ilvl w:val="1"/>
          <w:numId w:val="3"/>
        </w:numPr>
      </w:pPr>
      <w:r>
        <w:t>company/customer standards and codes of practice</w:t>
      </w:r>
    </w:p>
    <w:p>
      <w:pPr>
        <w:numPr>
          <w:ilvl w:val="1"/>
          <w:numId w:val="3"/>
        </w:numPr>
      </w:pPr>
      <w:r>
        <w:t>dimensionally accurate (to drawing or specification)</w:t>
      </w:r>
    </w:p>
    <w:p>
      <w:pPr>
        <w:numPr>
          <w:ilvl w:val="1"/>
          <w:numId w:val="3"/>
        </w:numPr>
      </w:pPr>
      <w:r>
        <w:t>clearly defined for required processes</w:t>
      </w:r>
    </w:p>
    <w:p>
      <w:pPr>
        <w:numPr>
          <w:ilvl w:val="1"/>
          <w:numId w:val="3"/>
        </w:numPr>
      </w:pPr>
      <w:r>
        <w:t>uses recognised marking out conventions</w:t>
      </w:r>
    </w:p>
    <w:p>
      <w:pPr>
        <w:numPr>
          <w:ilvl w:val="0"/>
          <w:numId w:val="3"/>
        </w:numPr>
      </w:pPr>
      <w:r>
        <w:t>Complete the relevant paperwork, to include </w:t>
      </w:r>
    </w:p>
    <w:p>
      <w:pPr>
        <w:numPr>
          <w:ilvl w:val="0"/>
          <w:numId w:val="3"/>
        </w:numPr>
      </w:pPr>
      <w:r>
        <w:t>one</w:t>
      </w:r>
    </w:p>
    <w:p>
      <w:pPr>
        <w:numPr>
          <w:ilvl w:val="0"/>
          <w:numId w:val="3"/>
        </w:numPr>
      </w:pPr>
      <w:r>
        <w:t> from the following and pass it to the appropriate people:</w:t>
      </w:r>
    </w:p>
    <w:p>
      <w:pPr>
        <w:numPr>
          <w:ilvl w:val="1"/>
          <w:numId w:val="3"/>
        </w:numPr>
      </w:pPr>
      <w:r>
        <w:t>build records</w:t>
      </w:r>
    </w:p>
    <w:p>
      <w:pPr>
        <w:numPr>
          <w:ilvl w:val="1"/>
          <w:numId w:val="3"/>
        </w:numPr>
      </w:pPr>
      <w:r>
        <w:t>log cards</w:t>
      </w:r>
    </w:p>
    <w:p>
      <w:pPr>
        <w:numPr>
          <w:ilvl w:val="1"/>
          <w:numId w:val="3"/>
        </w:numPr>
      </w:pPr>
      <w:r>
        <w:t>job cards</w:t>
      </w:r>
    </w:p>
    <w:p>
      <w:pPr>
        <w:numPr>
          <w:ilvl w:val="1"/>
          <w:numId w:val="3"/>
        </w:numPr>
      </w:pPr>
      <w:r>
        <w:t>quality documentation</w:t>
      </w:r>
    </w:p>
    <w:p>
      <w:pPr>
        <w:numPr>
          <w:ilvl w:val="1"/>
          <w:numId w:val="3"/>
        </w:numPr>
      </w:pPr>
      <w:r>
        <w:t>other specific recording methods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SEMFWE3-22</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marking out; sheet materials; plate; section materials; equipment; methods; shapes and forms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EA7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7EDF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55313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244B0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80c047bff347b6" /><Relationship Type="http://schemas.openxmlformats.org/officeDocument/2006/relationships/numbering" Target="/word/numbering.xml" Id="R4a398500e5764937" /><Relationship Type="http://schemas.openxmlformats.org/officeDocument/2006/relationships/settings" Target="/word/settings.xml" Id="Rc47c1130263844e0" /><Relationship Type="http://schemas.openxmlformats.org/officeDocument/2006/relationships/image" Target="/word/media/123b1454-d5c0-4ef7-865a-652ca7dccc3b.png" Id="R3440a8d8243e4b57" /></Relationships>
</file>