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5b06fa34a840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CCSCA25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Demonstrate knowledge and experience of using your art form to support participants to engage and develop in their chosen arts activity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40f95a05e948e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ensuring that you have appropriate knowledge and experience of your art form to enable participants to engage and develop in the activity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​P1 demonstrate sufficient knowledge and experience of using your art form in your sessions that enable individuals and groups to engage in the arts activity </w:t>
      </w:r>
    </w:p>
    <w:p>
      <w:pPr/>
      <w:r>
        <w:rPr>
          <w:lang w:val="en-GB"/>
        </w:rPr>
        <w:t>P2 provide appropriate guidance and support to ensure that participants grow in confidence and competence in their chosen art form </w:t>
      </w:r>
    </w:p>
    <w:p>
      <w:pPr/>
      <w:r>
        <w:rPr>
          <w:lang w:val="en-GB"/>
        </w:rPr>
        <w:t>P3 demonstrate leadership skills appropriate to the individuals, group, the setting and the intents and purpose of the programme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​K1 your own level and ability in your chosen art form </w:t>
      </w:r>
    </w:p>
    <w:p>
      <w:pPr/>
      <w:r>
        <w:rPr>
          <w:lang w:val="en-GB"/>
        </w:rPr>
        <w:t>K2 the importance of continuing to improve your own practice and knowledge of the arts activities you lead </w:t>
      </w:r>
    </w:p>
    <w:p>
      <w:pPr/>
      <w:r>
        <w:rPr>
          <w:lang w:val="en-GB"/>
        </w:rPr>
        <w:t>K3 how to provide appropriate artistic challenges to the individuals and groups you work with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SDS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2016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Creative &amp;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CCSCA25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Participatory Arts Leader, Arts Development Worker, Artist, Arts Leader, Animator, Freelance Artist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Community Arts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Community Arts; Arts Leadership; Arts Work; Art Programmes; Arts Engagement; Arts Administration; Participatory Arts; Arts Leader; Arts Programme;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08ee1a197cb4c28" /><Relationship Type="http://schemas.openxmlformats.org/officeDocument/2006/relationships/numbering" Target="/word/numbering.xml" Id="Re3961d65d1b840dc" /><Relationship Type="http://schemas.openxmlformats.org/officeDocument/2006/relationships/settings" Target="/word/settings.xml" Id="Rad7939aa680a4477" /><Relationship Type="http://schemas.openxmlformats.org/officeDocument/2006/relationships/image" Target="/word/media/6ff62ca2-d406-4d60-9b42-45a5011797b3.png" Id="R1c40f95a05e948ea" /></Relationships>
</file>