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ec44d4d11c4b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SFSMFP3</w:t>
            </w:r>
            <w:r>
              <w:rPr>
                <w:b/>
              </w:rPr>
              <w:br/>
            </w:r>
            <w:r>
              <w:rPr>
                <w:b/>
              </w:rPr>
              <w:t>Design systems for mechanical fire protection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6095cb800641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aimed at those who design mechanical fire protection systems, and sets out the skills, knowledge and understanding for you to design systems by liaising with clients, taking account of particular site characteristics, calculating costs and complying with legislation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Liaise with the client to gather information about their requirements for the mechanical fire protection system</w:t>
      </w:r>
    </w:p>
    <w:p>
      <w:pPr/>
      <w:r>
        <w:rPr>
          <w:lang w:val="en-GB"/>
        </w:rPr>
        <w:t>P2.</w:t>
      </w:r>
    </w:p>
    <w:p>
      <w:pPr/>
      <w:r>
        <w:rPr>
          <w:lang w:val="en-GB"/>
        </w:rPr>
        <w:t xml:space="preserve"> establish who is the designated responsible person(s) to verify or approve the design calculations</w:t>
      </w:r>
    </w:p>
    <w:p>
      <w:pPr/>
      <w:r>
        <w:rPr>
          <w:lang w:val="en-GB"/>
        </w:rPr>
        <w:t>P3.</w:t>
      </w:r>
    </w:p>
    <w:p>
      <w:pPr/>
      <w:r>
        <w:rPr>
          <w:lang w:val="en-GB"/>
        </w:rPr>
        <w:t xml:space="preserve"> establish what existing and planned services are in place on site</w:t>
      </w:r>
    </w:p>
    <w:p>
      <w:pPr/>
      <w:r>
        <w:rPr>
          <w:lang w:val="en-GB"/>
        </w:rPr>
        <w:t>P4.</w:t>
      </w:r>
    </w:p>
    <w:p>
      <w:pPr/>
      <w:r>
        <w:rPr>
          <w:lang w:val="en-GB"/>
        </w:rPr>
        <w:t xml:space="preserve"> maintain the security and confidentiality of information relating to the client's requirements</w:t>
      </w:r>
    </w:p>
    <w:p>
      <w:pPr/>
      <w:r>
        <w:rPr>
          <w:lang w:val="en-GB"/>
        </w:rPr>
        <w:t>P5.</w:t>
      </w:r>
    </w:p>
    <w:p>
      <w:pPr/>
      <w:r>
        <w:rPr>
          <w:lang w:val="en-GB"/>
        </w:rPr>
        <w:t xml:space="preserve"> record any factors relating to the site environment that may have an impact on the proposed mechanical fire protection system options</w:t>
      </w:r>
    </w:p>
    <w:p>
      <w:pPr/>
      <w:r>
        <w:rPr>
          <w:lang w:val="en-GB"/>
        </w:rPr>
        <w:t>P6.</w:t>
      </w:r>
    </w:p>
    <w:p>
      <w:pPr/>
      <w:r>
        <w:rPr>
          <w:lang w:val="en-GB"/>
        </w:rPr>
        <w:t xml:space="preserve"> check that you have sufficient information through client consultation to design and specify mechanical fire protection systems that meet the client requirements, reverting to the client if you conclude there is insufficient information.</w:t>
      </w:r>
    </w:p>
    <w:p>
      <w:pPr/>
      <w:r>
        <w:rPr>
          <w:lang w:val="en-GB"/>
        </w:rPr>
        <w:t>P7.</w:t>
      </w:r>
    </w:p>
    <w:p>
      <w:pPr/>
      <w:r>
        <w:rPr>
          <w:lang w:val="en-GB"/>
        </w:rPr>
        <w:t xml:space="preserve"> produce a design, based on the client's requirements and which meets the required performance data</w:t>
      </w:r>
    </w:p>
    <w:p>
      <w:pPr/>
      <w:r>
        <w:rPr>
          <w:lang w:val="en-GB"/>
        </w:rPr>
        <w:t>P8.</w:t>
      </w:r>
    </w:p>
    <w:p>
      <w:pPr/>
      <w:r>
        <w:rPr>
          <w:lang w:val="en-GB"/>
        </w:rPr>
        <w:t xml:space="preserve"> produce system designs and specifications that optimise costs and that are appropriate to installation sites, adhering to current relevant legislation and regulations, industry standard guidelines, your organisation's quality management procedures and health and safety codes of practice</w:t>
      </w:r>
    </w:p>
    <w:p>
      <w:pPr/>
      <w:r>
        <w:rPr>
          <w:lang w:val="en-GB"/>
        </w:rPr>
        <w:t>P9.</w:t>
      </w:r>
    </w:p>
    <w:p>
      <w:pPr/>
      <w:r>
        <w:rPr>
          <w:lang w:val="en-GB"/>
        </w:rPr>
        <w:t xml:space="preserve"> check the onward signals to integrated systems can be verified</w:t>
      </w:r>
    </w:p>
    <w:p>
      <w:pPr/>
      <w:r>
        <w:rPr>
          <w:lang w:val="en-GB"/>
        </w:rPr>
        <w:t>P10.</w:t>
      </w:r>
    </w:p>
    <w:p>
      <w:pPr/>
      <w:r>
        <w:rPr>
          <w:lang w:val="en-GB"/>
        </w:rPr>
        <w:t xml:space="preserve"> provide designs and specifications in agreed formats, within required timescales and to the appropriate person</w:t>
      </w:r>
    </w:p>
    <w:p>
      <w:pPr/>
      <w:r>
        <w:rPr>
          <w:lang w:val="en-GB"/>
        </w:rPr>
        <w:t>P11.</w:t>
      </w:r>
    </w:p>
    <w:p>
      <w:pPr/>
      <w:r>
        <w:rPr>
          <w:lang w:val="en-GB"/>
        </w:rPr>
        <w:t xml:space="preserve"> confirm that the design and specifications align with the existing and planned services on site</w:t>
      </w:r>
    </w:p>
    <w:p>
      <w:pPr/>
      <w:r>
        <w:rPr>
          <w:lang w:val="en-GB"/>
        </w:rPr>
        <w:t>P12.</w:t>
      </w:r>
    </w:p>
    <w:p>
      <w:pPr/>
      <w:r>
        <w:rPr>
          <w:lang w:val="en-GB"/>
        </w:rPr>
        <w:t xml:space="preserve"> obtain or produce approvals and certification required for systems, as appropriate</w:t>
      </w:r>
    </w:p>
    <w:p>
      <w:pPr/>
      <w:r>
        <w:rPr>
          <w:lang w:val="en-GB"/>
        </w:rPr>
        <w:t>P13.</w:t>
      </w:r>
    </w:p>
    <w:p>
      <w:pPr/>
      <w:r>
        <w:rPr>
          <w:lang w:val="en-GB"/>
        </w:rPr>
        <w:t xml:space="preserve"> follow relevant quality management procedures and processes when designing systems</w:t>
      </w:r>
    </w:p>
    <w:p>
      <w:pPr/>
      <w:r>
        <w:rPr>
          <w:lang w:val="en-GB"/>
        </w:rPr>
        <w:t>P14.</w:t>
      </w:r>
    </w:p>
    <w:p>
      <w:pPr/>
      <w:r>
        <w:rPr>
          <w:lang w:val="en-GB"/>
        </w:rPr>
        <w:t xml:space="preserve"> produce certification information and provide it to the client</w:t>
      </w:r>
    </w:p>
    <w:p>
      <w:pPr/>
      <w:r>
        <w:rPr>
          <w:lang w:val="en-GB"/>
        </w:rPr>
        <w:t>P15.</w:t>
      </w:r>
    </w:p>
    <w:p>
      <w:pPr/>
      <w:r>
        <w:rPr>
          <w:lang w:val="en-GB"/>
        </w:rPr>
        <w:t xml:space="preserve"> verify with the designated responsible person(s) that the designs are suitable and sufficient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how to determine client  requirements when preparing designs for approval and why it is important to do this</w:t>
      </w:r>
    </w:p>
    <w:p>
      <w:pPr/>
      <w:r>
        <w:rPr>
          <w:lang w:val="en-GB"/>
        </w:rPr>
        <w:t>K2.</w:t>
      </w:r>
    </w:p>
    <w:p>
      <w:pPr/>
      <w:r>
        <w:rPr>
          <w:lang w:val="en-GB"/>
        </w:rPr>
        <w:t xml:space="preserve"> the research methods to employ when looking for information that will satisfy client requirements</w:t>
      </w:r>
    </w:p>
    <w:p>
      <w:pPr/>
      <w:r>
        <w:rPr>
          <w:lang w:val="en-GB"/>
        </w:rPr>
        <w:t>K3.</w:t>
      </w:r>
    </w:p>
    <w:p>
      <w:pPr/>
      <w:r>
        <w:rPr>
          <w:lang w:val="en-GB"/>
        </w:rPr>
        <w:t xml:space="preserve"> how to make accurate calculations, including hydraulic calculations</w:t>
      </w:r>
    </w:p>
    <w:p>
      <w:pPr/>
      <w:r>
        <w:rPr>
          <w:lang w:val="en-GB"/>
        </w:rPr>
        <w:t>K4.</w:t>
      </w:r>
    </w:p>
    <w:p>
      <w:pPr/>
      <w:r>
        <w:rPr>
          <w:lang w:val="en-GB"/>
        </w:rPr>
        <w:t xml:space="preserve"> factors that may impact on the proposed systems, how these should be recorded and why it is important to do so</w:t>
      </w:r>
    </w:p>
    <w:p>
      <w:pPr/>
      <w:r>
        <w:rPr>
          <w:lang w:val="en-GB"/>
        </w:rPr>
        <w:t>K5.</w:t>
      </w:r>
    </w:p>
    <w:p>
      <w:pPr/>
      <w:r>
        <w:rPr>
          <w:lang w:val="en-GB"/>
        </w:rPr>
        <w:t xml:space="preserve"> your organisation's policies and procedures for maintaining the security and confidentiality of information and why it is important to do so</w:t>
      </w:r>
    </w:p>
    <w:p>
      <w:pPr/>
      <w:r>
        <w:rPr>
          <w:lang w:val="en-GB"/>
        </w:rPr>
        <w:t>K6.</w:t>
      </w:r>
    </w:p>
    <w:p>
      <w:pPr/>
      <w:r>
        <w:rPr>
          <w:lang w:val="en-GB"/>
        </w:rPr>
        <w:t xml:space="preserve"> the importance of having sufficient valid, accurate and up to date source information</w:t>
      </w:r>
    </w:p>
    <w:p>
      <w:pPr/>
      <w:r>
        <w:rPr>
          <w:lang w:val="en-GB"/>
        </w:rPr>
        <w:t>K7.</w:t>
      </w:r>
    </w:p>
    <w:p>
      <w:pPr/>
      <w:r>
        <w:rPr>
          <w:lang w:val="en-GB"/>
        </w:rPr>
        <w:t xml:space="preserve"> the limits, constraints and capabilities of other organisations that may be involved in the installation and operation of the system</w:t>
      </w:r>
    </w:p>
    <w:p>
      <w:pPr/>
      <w:r>
        <w:rPr>
          <w:lang w:val="en-GB"/>
        </w:rPr>
        <w:t>K8.</w:t>
      </w:r>
    </w:p>
    <w:p>
      <w:pPr/>
      <w:r>
        <w:rPr>
          <w:lang w:val="en-GB"/>
        </w:rPr>
        <w:t xml:space="preserve"> the performance, limitations and availability of systems, materials and components that you could specify in your designs</w:t>
      </w:r>
    </w:p>
    <w:p>
      <w:pPr/>
      <w:r>
        <w:rPr>
          <w:lang w:val="en-GB"/>
        </w:rPr>
        <w:t>K9.</w:t>
      </w:r>
    </w:p>
    <w:p>
      <w:pPr/>
      <w:r>
        <w:rPr>
          <w:lang w:val="en-GB"/>
        </w:rPr>
        <w:t xml:space="preserve"> formats of and information required for designs and specifications</w:t>
      </w:r>
    </w:p>
    <w:p>
      <w:pPr/>
      <w:r>
        <w:rPr>
          <w:lang w:val="en-GB"/>
        </w:rPr>
        <w:t>K10.</w:t>
      </w:r>
    </w:p>
    <w:p>
      <w:pPr/>
      <w:r>
        <w:rPr>
          <w:lang w:val="en-GB"/>
        </w:rPr>
        <w:t xml:space="preserve"> current relevant legislation and regulations; industry standard guidelines; your organisation's quality management procedures and health and safety codes of practice</w:t>
      </w:r>
    </w:p>
    <w:p>
      <w:pPr/>
      <w:r>
        <w:rPr>
          <w:lang w:val="en-GB"/>
        </w:rPr>
        <w:t>K11.</w:t>
      </w:r>
    </w:p>
    <w:p>
      <w:pPr/>
      <w:r>
        <w:rPr>
          <w:lang w:val="en-GB"/>
        </w:rPr>
        <w:t xml:space="preserve"> the relationship between types of fire and appropriate extinguishing mediums</w:t>
      </w:r>
    </w:p>
    <w:p>
      <w:pPr/>
      <w:r>
        <w:rPr>
          <w:lang w:val="en-GB"/>
        </w:rPr>
        <w:t>K12.</w:t>
      </w:r>
    </w:p>
    <w:p>
      <w:pPr/>
      <w:r>
        <w:rPr>
          <w:lang w:val="en-GB"/>
        </w:rPr>
        <w:t xml:space="preserve"> the characteristics of different environments to which the system is being provided</w:t>
      </w:r>
    </w:p>
    <w:p>
      <w:pPr/>
      <w:r>
        <w:rPr>
          <w:lang w:val="en-GB"/>
        </w:rPr>
        <w:t>K13.</w:t>
      </w:r>
    </w:p>
    <w:p>
      <w:pPr/>
      <w:r>
        <w:rPr>
          <w:lang w:val="en-GB"/>
        </w:rPr>
        <w:t xml:space="preserve"> the requirements of different stakeholders</w:t>
      </w:r>
    </w:p>
    <w:p>
      <w:pPr/>
      <w:r>
        <w:rPr>
          <w:lang w:val="en-GB"/>
        </w:rPr>
        <w:t>K14.</w:t>
      </w:r>
    </w:p>
    <w:p>
      <w:pPr/>
      <w:r>
        <w:rPr>
          <w:lang w:val="en-GB"/>
        </w:rPr>
        <w:t xml:space="preserve"> relevant quality management procedures and processes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mechanical fire protection system:</w:t>
      </w:r>
    </w:p>
    <w:p>
      <w:pPr/>
      <w:r>
        <w:rPr>
          <w:lang w:val="en-GB"/>
        </w:rPr>
        <w:t xml:space="preserve"> a non-electrical device used for fire protection such as, sprinklers; gas systems; water mist and powder; foam and chemical systems; dry and wet risers; fire mains</w:t>
      </w:r>
    </w:p>
    <w:p>
      <w:pPr/>
      <w:r>
        <w:rPr>
          <w:lang w:val="en-GB"/>
        </w:rPr>
        <w:t>system options:</w:t>
      </w:r>
    </w:p>
    <w:p>
      <w:pPr/>
      <w:r>
        <w:rPr>
          <w:lang w:val="en-GB"/>
        </w:rPr>
        <w:t xml:space="preserve"> any information supplied to the client informing them of the different types of mechanical fire protection system that are available to meet their requirements</w:t>
      </w:r>
    </w:p>
    <w:p>
      <w:pPr/>
      <w:r>
        <w:rPr>
          <w:lang w:val="en-GB"/>
        </w:rPr>
        <w:t>designated responsible person:</w:t>
      </w:r>
    </w:p>
    <w:p>
      <w:pPr/>
      <w:r>
        <w:rPr>
          <w:lang w:val="en-GB"/>
        </w:rPr>
        <w:t xml:space="preserve"> could include, but not limited to, duty holder; building management; fire marshal/warden; maintenance engineer</w:t>
      </w:r>
    </w:p>
    <w:p>
      <w:pPr/>
      <w:r>
        <w:rPr>
          <w:lang w:val="en-GB"/>
        </w:rPr>
        <w:t>stakeholders:</w:t>
      </w:r>
    </w:p>
    <w:p>
      <w:pPr/>
      <w:r>
        <w:rPr>
          <w:lang w:val="en-GB"/>
        </w:rPr>
        <w:t xml:space="preserve"> could include: local fire authority; water undertaker; building control; insurers; government departments; environmental agencies; third party certification bodies</w:t>
      </w:r>
    </w:p>
    <w:p>
      <w:pPr/>
      <w:r>
        <w:rPr>
          <w:lang w:val="en-GB"/>
        </w:rPr>
        <w:t>certification information:</w:t>
      </w:r>
    </w:p>
    <w:p>
      <w:pPr/>
      <w:r>
        <w:rPr>
          <w:lang w:val="en-GB"/>
        </w:rPr>
        <w:t xml:space="preserve"> design certificate; design specification</w:t>
      </w:r>
    </w:p>
    <w:p>
      <w:pPr/>
      <w:r>
        <w:rPr>
          <w:lang w:val="en-GB"/>
          <w:b/>
        </w:rPr>
        <w:t>Developed by</w:t>
      </w:r>
    </w:p>
    <w:p>
      <w:pPr/>
      <w:r>
        <w:rPr>
          <w:lang w:val="en-GB"/>
        </w:rPr>
        <w:t>Skills for Security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Security</w:t>
      </w:r>
      <w:r>
        <w:rPr>
          <w:lang w:val="en-GB"/>
        </w:rPr>
        <w:br/>
      </w:r>
    </w:p>
    <w:p>
      <w:pPr/>
      <w:r>
        <w:rPr>
          <w:lang w:val="en-GB"/>
          <w:b/>
        </w:rPr>
        <w:t>Original URN</w:t>
      </w:r>
    </w:p>
    <w:p>
      <w:pPr/>
      <w:r>
        <w:rPr>
          <w:lang w:val="en-GB"/>
        </w:rPr>
        <w:t>SFSMFP3</w:t>
      </w:r>
      <w:r>
        <w:rPr>
          <w:lang w:val="en-GB"/>
        </w:rPr>
        <w:br/>
      </w:r>
    </w:p>
    <w:p>
      <w:pPr/>
      <w:r>
        <w:rPr>
          <w:lang w:val="en-GB"/>
          <w:b/>
        </w:rPr>
        <w:t>Relevant Occupations</w:t>
      </w:r>
    </w:p>
    <w:p>
      <w:pPr/>
      <w:r>
        <w:rPr>
          <w:lang w:val="en-GB"/>
        </w:rPr>
        <w:t>Elementary Occupations, Elementary Security Occupations</w:t>
      </w:r>
      <w:r>
        <w:rPr>
          <w:lang w:val="en-GB"/>
        </w:rPr>
        <w:br/>
      </w:r>
    </w:p>
    <w:p>
      <w:pPr/>
      <w:r>
        <w:rPr>
          <w:lang w:val="en-GB"/>
          <w:b/>
        </w:rPr>
        <w:t>Suite</w:t>
      </w:r>
    </w:p>
    <w:p>
      <w:pPr/>
      <w:r>
        <w:rPr>
          <w:lang w:val="en-GB"/>
        </w:rPr>
        <w:t>Mechanical Fire Protection</w:t>
      </w:r>
      <w:r>
        <w:rPr>
          <w:lang w:val="en-GB"/>
        </w:rPr>
        <w:br/>
      </w:r>
    </w:p>
    <w:p>
      <w:pPr/>
      <w:r>
        <w:rPr>
          <w:lang w:val="en-GB"/>
          <w:b/>
        </w:rPr>
        <w:t>Keywords</w:t>
      </w:r>
    </w:p>
    <w:p>
      <w:pPr/>
      <w:r>
        <w:rPr>
          <w:lang w:val="en-GB"/>
        </w:rPr>
        <w:t>Site design; performance; information; installation; maintenance; mechanical fire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d7fca6ad904ad4" /><Relationship Type="http://schemas.openxmlformats.org/officeDocument/2006/relationships/numbering" Target="/word/numbering.xml" Id="Rc14893bef95f4782" /><Relationship Type="http://schemas.openxmlformats.org/officeDocument/2006/relationships/settings" Target="/word/settings.xml" Id="Rfc05dab57695456d" /><Relationship Type="http://schemas.openxmlformats.org/officeDocument/2006/relationships/image" Target="/word/media/0f0444b1-61e3-4204-a77e-5553e7323ad4.png" Id="R0e6095cb800641d0" /></Relationships>
</file>