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c1e2a526924b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SFHPHARM20</w:t>
            </w:r>
            <w:r>
              <w:rPr>
                <w:b/>
              </w:rPr>
              <w:br/>
            </w:r>
            <w:r>
              <w:rPr>
                <w:b/>
              </w:rPr>
              <w:t>Prepare documentation and materials for the manufacture and assembly of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e4873be9544a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preparation of documentation and collection of raw materials, components and other consumables necessary to prepare medicinal products for manufacture and assembly.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clean the appropriate environmental area(s) using the correct equipment and materials</w:t>
      </w:r>
    </w:p>
    <w:p>
      <w:pPr>
        <w:numPr>
          <w:ilvl w:val="0"/>
          <w:numId w:val="1"/>
        </w:numPr>
      </w:pPr>
      <w:r>
        <w:t>ensure that the area of work is always clean and tidy</w:t>
      </w:r>
    </w:p>
    <w:p>
      <w:pPr>
        <w:numPr>
          <w:ilvl w:val="0"/>
          <w:numId w:val="1"/>
        </w:numPr>
      </w:pPr>
      <w:r>
        <w:t>monitor relevant environmental parameters and ensure that where appropriate they are within the set limits</w:t>
      </w:r>
    </w:p>
    <w:p>
      <w:pPr>
        <w:numPr>
          <w:ilvl w:val="0"/>
          <w:numId w:val="1"/>
        </w:numPr>
      </w:pPr>
      <w:r>
        <w:t>generate the relevant documentation according to local guidelines and protocols</w:t>
      </w:r>
    </w:p>
    <w:p>
      <w:pPr>
        <w:numPr>
          <w:ilvl w:val="0"/>
          <w:numId w:val="1"/>
        </w:numPr>
      </w:pPr>
      <w:r>
        <w:t>confirm you have the correct documentation for the product, completing any calculations as appropriate</w:t>
      </w:r>
    </w:p>
    <w:p>
      <w:pPr>
        <w:numPr>
          <w:ilvl w:val="0"/>
          <w:numId w:val="1"/>
        </w:numPr>
      </w:pPr>
      <w:r>
        <w:t>allocate the batch number and expiry date for the product </w:t>
      </w:r>
    </w:p>
    <w:p>
      <w:pPr>
        <w:numPr>
          <w:ilvl w:val="0"/>
          <w:numId w:val="1"/>
        </w:numPr>
      </w:pPr>
      <w:r>
        <w:t>generate the labels and ensure that all labels produced are accounted for and complete, accurate and legible</w:t>
      </w:r>
    </w:p>
    <w:p>
      <w:pPr>
        <w:numPr>
          <w:ilvl w:val="0"/>
          <w:numId w:val="1"/>
        </w:numPr>
      </w:pPr>
      <w:r>
        <w:t>select the correct starting materials, equipment and packaging for the product, recording the relevant information on the correct documentation</w:t>
      </w:r>
    </w:p>
    <w:p>
      <w:pPr>
        <w:numPr>
          <w:ilvl w:val="0"/>
          <w:numId w:val="1"/>
        </w:numPr>
      </w:pPr>
      <w:r>
        <w:t>confirm the starting materials and equipment are fit for purpose</w:t>
      </w:r>
    </w:p>
    <w:p>
      <w:pPr>
        <w:numPr>
          <w:ilvl w:val="0"/>
          <w:numId w:val="1"/>
        </w:numPr>
      </w:pPr>
      <w:r>
        <w:t>make clear and accurate entries on all the relevant documentation</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sanitise the materials and equipment for transfer into the work area</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manufacture of medicinal products</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 areas and when they should be used</w:t>
      </w:r>
    </w:p>
    <w:p>
      <w:pPr>
        <w:numPr>
          <w:ilvl w:val="0"/>
          <w:numId w:val="2"/>
        </w:numPr>
      </w:pPr>
      <w:r>
        <w:t>the possible sources of contamination and appropriate methods of prevention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materials, consumables and equipment necessary for the preparation of medicinal products and the processes to minimise any associated risks</w:t>
      </w:r>
    </w:p>
    <w:p>
      <w:pPr>
        <w:numPr>
          <w:ilvl w:val="0"/>
          <w:numId w:val="2"/>
        </w:numPr>
      </w:pPr>
      <w:r>
        <w:t>labelling and packaging requirements and conventions</w:t>
      </w:r>
    </w:p>
    <w:p>
      <w:pPr>
        <w:numPr>
          <w:ilvl w:val="0"/>
          <w:numId w:val="2"/>
        </w:numPr>
      </w:pPr>
      <w:r>
        <w:t>the procedures for cleaning, decontamination, and preparing the environment and equipment</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SFHPHARM20 &amp; SFHPHARM22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production; non-sterile; manufacturing; pharmacy; pharmaceuticals; batch; medicines; pre-packing; assembly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8AA0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145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400166a2ed4738" /><Relationship Type="http://schemas.openxmlformats.org/officeDocument/2006/relationships/numbering" Target="/word/numbering.xml" Id="R2a1d3a1a4ac24c61" /><Relationship Type="http://schemas.openxmlformats.org/officeDocument/2006/relationships/settings" Target="/word/settings.xml" Id="R87c82100a7234aad" /><Relationship Type="http://schemas.openxmlformats.org/officeDocument/2006/relationships/image" Target="/word/media/b7be2d2f-20c5-4076-97dd-a33507669326.png" Id="R47e4873be9544aae" /></Relationships>
</file>