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83f6cfe0896e4eaa"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PROGEN15</w:t>
            </w:r>
            <w:r>
              <w:rPr>
                <w:b/>
              </w:rPr>
              <w:br/>
            </w:r>
            <w:r>
              <w:rPr>
                <w:b/>
              </w:rPr>
              <w:t xml:space="preserve">Clean down equipment and machinery </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f75e6cf7915a414f"/>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is about cleaning the equipment and machines used in your work.  It includes using safe methods and appropriate materials, restoring them to safe operating conditions after cleaning and maintaining records.</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1"/>
        </w:numPr>
      </w:pPr>
      <w:r>
        <w:t>switch off and isolate machinery in line with organisational procedures before you start cleaning</w:t>
      </w:r>
    </w:p>
    <w:p>
      <w:pPr>
        <w:numPr>
          <w:ilvl w:val="0"/>
          <w:numId w:val="1"/>
        </w:numPr>
      </w:pPr>
      <w:r>
        <w:t>select and wear Personal Protective Equipment as per organisational procedures</w:t>
      </w:r>
    </w:p>
    <w:p>
      <w:pPr>
        <w:numPr>
          <w:ilvl w:val="0"/>
          <w:numId w:val="1"/>
        </w:numPr>
      </w:pPr>
      <w:r>
        <w:t>use cleaning equipment and materials that are suitable for machinery as specified in organisational procedures</w:t>
      </w:r>
    </w:p>
    <w:p>
      <w:pPr>
        <w:numPr>
          <w:ilvl w:val="0"/>
          <w:numId w:val="1"/>
        </w:numPr>
      </w:pPr>
      <w:r>
        <w:t>use cleaning methods which are safe, avoid harm to the environment and which follow organisational procedures</w:t>
      </w:r>
    </w:p>
    <w:p>
      <w:pPr>
        <w:numPr>
          <w:ilvl w:val="0"/>
          <w:numId w:val="1"/>
        </w:numPr>
      </w:pPr>
      <w:r>
        <w:t>clean and lubricate machines as specified in organisational procedures</w:t>
      </w:r>
    </w:p>
    <w:p>
      <w:pPr>
        <w:numPr>
          <w:ilvl w:val="0"/>
          <w:numId w:val="1"/>
        </w:numPr>
      </w:pPr>
      <w:r>
        <w:t>dispose of used cleaning agents and waste materials in line with organisational procedures</w:t>
      </w:r>
    </w:p>
    <w:p>
      <w:pPr>
        <w:numPr>
          <w:ilvl w:val="0"/>
          <w:numId w:val="1"/>
        </w:numPr>
      </w:pPr>
      <w:r>
        <w:t>check that machinery is safe to operate in line with organisational procedures, when you have finished cleaning</w:t>
      </w:r>
    </w:p>
    <w:p>
      <w:pPr>
        <w:numPr>
          <w:ilvl w:val="0"/>
          <w:numId w:val="1"/>
        </w:numPr>
      </w:pPr>
      <w:r>
        <w:t>record accurate details of cleaning carried out in accordance with organisational procedures</w:t>
      </w:r>
    </w:p>
    <w:p>
      <w:pPr>
        <w:numPr>
          <w:ilvl w:val="0"/>
          <w:numId w:val="1"/>
        </w:numPr>
      </w:pPr>
      <w:r>
        <w:t>​</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numPr>
          <w:ilvl w:val="0"/>
          <w:numId w:val="2"/>
        </w:numPr>
      </w:pPr>
      <w:r>
        <w:t>your responsibilities for cleaning machines including what you are permitted and not permitted to do</w:t>
      </w:r>
    </w:p>
    <w:p>
      <w:pPr>
        <w:numPr>
          <w:ilvl w:val="0"/>
          <w:numId w:val="2"/>
        </w:numPr>
      </w:pPr>
      <w:r>
        <w:t>current organisational procedures for the safe handling and use of hazardous substances</w:t>
      </w:r>
    </w:p>
    <w:p>
      <w:pPr>
        <w:numPr>
          <w:ilvl w:val="0"/>
          <w:numId w:val="2"/>
        </w:numPr>
      </w:pPr>
      <w:r>
        <w:t>the risks associated with handling cleaning materials and lubricants</w:t>
      </w:r>
    </w:p>
    <w:p>
      <w:pPr>
        <w:numPr>
          <w:ilvl w:val="0"/>
          <w:numId w:val="2"/>
        </w:numPr>
      </w:pPr>
      <w:r>
        <w:t>the Personal Protective Equipment that must be worn by you or your team</w:t>
      </w:r>
    </w:p>
    <w:p>
      <w:pPr>
        <w:numPr>
          <w:ilvl w:val="0"/>
          <w:numId w:val="2"/>
        </w:numPr>
      </w:pPr>
      <w:r>
        <w:t>the maintenance plan for the machine</w:t>
      </w:r>
    </w:p>
    <w:p>
      <w:pPr>
        <w:numPr>
          <w:ilvl w:val="0"/>
          <w:numId w:val="2"/>
        </w:numPr>
      </w:pPr>
      <w:r>
        <w:t>the production schedule and how this affects cleaning operations</w:t>
      </w:r>
    </w:p>
    <w:p>
      <w:pPr>
        <w:numPr>
          <w:ilvl w:val="0"/>
          <w:numId w:val="2"/>
        </w:numPr>
      </w:pPr>
      <w:r>
        <w:t>why it is important to use cleaning methods which are safe, avoid harming the environment and meet organisational procedures</w:t>
      </w:r>
    </w:p>
    <w:p>
      <w:pPr>
        <w:numPr>
          <w:ilvl w:val="0"/>
          <w:numId w:val="2"/>
        </w:numPr>
      </w:pPr>
      <w:r>
        <w:t>suitable cleaning agents and lubricants for the machinery being cleaned</w:t>
      </w:r>
    </w:p>
    <w:p>
      <w:pPr>
        <w:numPr>
          <w:ilvl w:val="0"/>
          <w:numId w:val="2"/>
        </w:numPr>
      </w:pPr>
      <w:r>
        <w:t>your organisation's procedures for the safe disposal of waste</w:t>
      </w:r>
    </w:p>
    <w:p>
      <w:pPr>
        <w:numPr>
          <w:ilvl w:val="0"/>
          <w:numId w:val="2"/>
        </w:numPr>
      </w:pPr>
      <w:r>
        <w:t>organisational record keeping processes​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Proskills</w:t>
      </w:r>
      <w:r>
        <w:rPr>
          <w:lang w:val="en-GB"/>
        </w:rPr>
        <w:br/>
      </w:r>
    </w:p>
    <w:p>
      <w:pPr/>
      <w:r>
        <w:rPr>
          <w:lang w:val="en-GB"/>
          <w:b/>
        </w:rPr>
        <w:t>Version Number</w:t>
      </w:r>
    </w:p>
    <w:p>
      <w:pPr/>
      <w:r>
        <w:rPr>
          <w:lang w:val="en-GB"/>
        </w:rPr>
        <w:t>2</w:t>
      </w:r>
      <w:r>
        <w:rPr>
          <w:lang w:val="en-GB"/>
        </w:rPr>
        <w:br/>
      </w:r>
    </w:p>
    <w:p>
      <w:pPr/>
      <w:r>
        <w:rPr>
          <w:lang w:val="en-GB"/>
          <w:b/>
        </w:rPr>
        <w:t>Date Approved</w:t>
      </w:r>
    </w:p>
    <w:p>
      <w:pPr/>
      <w:r>
        <w:rPr>
          <w:lang w:val="en-GB"/>
        </w:rPr>
        <w:t>29 Sept 2015</w:t>
      </w:r>
      <w:r>
        <w:rPr>
          <w:lang w:val="en-GB"/>
        </w:rPr>
        <w:br/>
      </w:r>
    </w:p>
    <w:p>
      <w:pPr/>
      <w:r>
        <w:rPr>
          <w:lang w:val="en-GB"/>
          <w:b/>
        </w:rPr>
        <w:t>Indicative Review Date</w:t>
      </w:r>
    </w:p>
    <w:p>
      <w:pPr/>
      <w:r>
        <w:rPr>
          <w:lang w:val="en-GB"/>
        </w:rPr>
        <w:t>31 Mar 2019</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Proskills</w:t>
      </w:r>
      <w:r>
        <w:rPr>
          <w:lang w:val="en-GB"/>
        </w:rPr>
        <w:br/>
      </w:r>
    </w:p>
    <w:p>
      <w:pPr/>
      <w:r>
        <w:rPr>
          <w:lang w:val="en-GB"/>
          <w:b/>
        </w:rPr>
        <w:t>Original URN</w:t>
      </w:r>
    </w:p>
    <w:p>
      <w:pPr/>
      <w:r>
        <w:rPr>
          <w:lang w:val="en-GB"/>
        </w:rPr>
        <w:t>PROPM7</w:t>
      </w:r>
      <w:r>
        <w:rPr>
          <w:lang w:val="en-GB"/>
        </w:rPr>
        <w:br/>
      </w:r>
    </w:p>
    <w:p>
      <w:pPr/>
      <w:r>
        <w:rPr>
          <w:lang w:val="en-GB"/>
          <w:b/>
        </w:rPr>
        <w:t>Relevant Occupations</w:t>
      </w:r>
    </w:p>
    <w:p>
      <w:pPr/>
      <w:r>
        <w:rPr>
          <w:lang w:val="en-GB"/>
        </w:rPr>
        <w:t>Paper and Wood Machine Operatives</w:t>
      </w:r>
      <w:r>
        <w:rPr>
          <w:lang w:val="en-GB"/>
        </w:rPr>
        <w:br/>
      </w:r>
    </w:p>
    <w:p>
      <w:pPr/>
      <w:r>
        <w:rPr>
          <w:lang w:val="en-GB"/>
          <w:b/>
        </w:rPr>
        <w:t>Suite</w:t>
      </w:r>
    </w:p>
    <w:p>
      <w:pPr/>
      <w:r>
        <w:rPr>
          <w:lang w:val="en-GB"/>
        </w:rPr>
        <w:t>Paper Manufacturing</w:t>
      </w:r>
      <w:r>
        <w:rPr>
          <w:lang w:val="en-GB"/>
        </w:rPr>
        <w:br/>
      </w:r>
    </w:p>
    <w:p>
      <w:pPr/>
      <w:r>
        <w:rPr>
          <w:lang w:val="en-GB"/>
          <w:b/>
        </w:rPr>
        <w:t>Keywords</w:t>
      </w:r>
    </w:p>
    <w:p>
      <w:pPr/>
      <w:r>
        <w:rPr>
          <w:lang w:val="en-GB"/>
        </w:rPr>
        <w:t>clean; equipment; machinery</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4AC9618"/>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55AB3772"/>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4eb5bbf646c44244" /><Relationship Type="http://schemas.openxmlformats.org/officeDocument/2006/relationships/numbering" Target="/word/numbering.xml" Id="Re9c1608244184aa6" /><Relationship Type="http://schemas.openxmlformats.org/officeDocument/2006/relationships/settings" Target="/word/settings.xml" Id="R5e40afecdc8f4ee4" /><Relationship Type="http://schemas.openxmlformats.org/officeDocument/2006/relationships/image" Target="/word/media/e6a24057-241c-476a-b489-d7f182c2c33c.png" Id="Rf75e6cf7915a414f" /></Relationships>
</file>