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9a3fa75f6646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PPL2FBS4</w:t>
            </w:r>
            <w:r>
              <w:rPr>
                <w:b/>
              </w:rPr>
              <w:br/>
            </w:r>
            <w:r>
              <w:rPr>
                <w:b/>
              </w:rPr>
              <w:t>Prepare and serve beer / cider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212e7be40b4f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serving a range of types of beer/ cider. The standard covers how you prepare service equipment and make sure that there is fresh beer / cider available, in the correct condition for your customers. It also covers the pouring and service methods for each type of beer / cider.</w:t>
      </w:r>
    </w:p>
    <w:p>
      <w:pPr/>
      <w:r>
        <w:rPr>
          <w:lang w:val="en-GB"/>
        </w:rPr>
        <w:t>This standard focuses on the technical knowledge and skills required to prepare and serve beer / cider;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service area is clean, undamaged and ready for use  according to your workplace procedures</w:t>
      </w:r>
    </w:p>
    <w:p>
      <w:pPr/>
      <w:r>
        <w:rPr>
          <w:lang w:val="en-GB"/>
        </w:rPr>
        <w:t xml:space="preserve"> 2. </w:t>
      </w:r>
    </w:p>
    <w:p>
      <w:pPr/>
      <w:r>
        <w:rPr>
          <w:lang w:val="en-GB"/>
        </w:rPr>
        <w:t>Make sure that the equipment (including waste containers) is clean, undamaged  and where it should be, switched on ready for use</w:t>
      </w:r>
    </w:p>
    <w:p>
      <w:pPr/>
      <w:r>
        <w:rPr>
          <w:lang w:val="en-GB"/>
        </w:rPr>
        <w:t xml:space="preserve"> 3. </w:t>
      </w:r>
    </w:p>
    <w:p>
      <w:pPr/>
      <w:r>
        <w:rPr>
          <w:lang w:val="en-GB"/>
        </w:rPr>
        <w:t>Make sure restocked refrigerated units are stocked with sufficient supplies and  accompaniments and store them appropriately ready for service</w:t>
      </w:r>
    </w:p>
    <w:p>
      <w:pPr/>
      <w:r>
        <w:rPr>
          <w:lang w:val="en-GB"/>
        </w:rPr>
        <w:t xml:space="preserve"> 4. </w:t>
      </w:r>
    </w:p>
    <w:p>
      <w:pPr/>
      <w:r>
        <w:rPr>
          <w:lang w:val="en-GB"/>
        </w:rPr>
        <w:t>Make sure the customer area looks appealing and welcoming to customers according to your organisation / brand standard</w:t>
      </w:r>
    </w:p>
    <w:p>
      <w:pPr/>
      <w:r>
        <w:rPr>
          <w:lang w:val="en-GB"/>
        </w:rPr>
        <w:t xml:space="preserve"> 5. </w:t>
      </w:r>
    </w:p>
    <w:p>
      <w:pPr/>
      <w:r>
        <w:rPr>
          <w:lang w:val="en-GB"/>
        </w:rPr>
        <w:t>Acknowledge your customers and provide customers with assistance as necessary</w:t>
      </w:r>
    </w:p>
    <w:p>
      <w:pPr/>
      <w:r>
        <w:rPr>
          <w:lang w:val="en-GB"/>
        </w:rPr>
        <w:t xml:space="preserve"> 6. </w:t>
      </w:r>
    </w:p>
    <w:p>
      <w:pPr/>
      <w:r>
        <w:rPr>
          <w:lang w:val="en-GB"/>
        </w:rPr>
        <w:t>Make sure your customers have the correct information relating to style and  strength of beer / cider available to them</w:t>
      </w:r>
    </w:p>
    <w:p>
      <w:pPr/>
      <w:r>
        <w:rPr>
          <w:lang w:val="en-GB"/>
        </w:rPr>
        <w:t xml:space="preserve"> 7. </w:t>
      </w:r>
    </w:p>
    <w:p>
      <w:pPr/>
      <w:r>
        <w:rPr>
          <w:lang w:val="en-GB"/>
        </w:rPr>
        <w:t>Provide your customers with accurate information which enhances their experience, answering questions and promoting your company’s products and services</w:t>
      </w:r>
    </w:p>
    <w:p>
      <w:pPr/>
      <w:r>
        <w:rPr>
          <w:lang w:val="en-GB"/>
        </w:rPr>
        <w:t xml:space="preserve"> 8. </w:t>
      </w:r>
    </w:p>
    <w:p>
      <w:pPr/>
      <w:r>
        <w:rPr>
          <w:lang w:val="en-GB"/>
        </w:rPr>
        <w:t>Assist your customers to make choices where appropriate and take opportunities to maximise the order using sales techniques</w:t>
      </w:r>
    </w:p>
    <w:p>
      <w:pPr/>
      <w:r>
        <w:rPr>
          <w:lang w:val="en-GB"/>
        </w:rPr>
        <w:t xml:space="preserve"> 9. </w:t>
      </w:r>
    </w:p>
    <w:p>
      <w:pPr/>
      <w:r>
        <w:rPr>
          <w:lang w:val="en-GB"/>
        </w:rPr>
        <w:t>Pour beer / cider using the recommended measures, techniques and equipment and offering accompaniments when relevant</w:t>
      </w:r>
    </w:p>
    <w:p>
      <w:pPr/>
      <w:r>
        <w:rPr>
          <w:lang w:val="en-GB"/>
        </w:rPr>
        <w:t xml:space="preserve"> 10. </w:t>
      </w:r>
    </w:p>
    <w:p>
      <w:pPr/>
      <w:r>
        <w:rPr>
          <w:lang w:val="en-GB"/>
        </w:rPr>
        <w:t>Serve alcoholic drinks to permitted people only</w:t>
      </w:r>
    </w:p>
    <w:p>
      <w:pPr/>
      <w:r>
        <w:rPr>
          <w:lang w:val="en-GB"/>
        </w:rPr>
        <w:t xml:space="preserve"> 11. </w:t>
      </w:r>
    </w:p>
    <w:p>
      <w:pPr/>
      <w:r>
        <w:rPr>
          <w:lang w:val="en-GB"/>
        </w:rPr>
        <w:t>Keep the preparation / 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areas and equipment for serving beer / cider</w:t>
      </w:r>
    </w:p>
    <w:p>
      <w:pPr/>
      <w:r>
        <w:rPr>
          <w:lang w:val="en-GB"/>
        </w:rPr>
        <w:t xml:space="preserve"> 2. </w:t>
      </w:r>
    </w:p>
    <w:p>
      <w:pPr/>
      <w:r>
        <w:rPr>
          <w:lang w:val="en-GB"/>
        </w:rPr>
        <w:t>Why it is important to follow food safety requirements when preparing beer / cider</w:t>
      </w:r>
    </w:p>
    <w:p>
      <w:pPr/>
      <w:r>
        <w:rPr>
          <w:lang w:val="en-GB"/>
        </w:rPr>
        <w:t xml:space="preserve"> 3. </w:t>
      </w:r>
    </w:p>
    <w:p>
      <w:pPr/>
      <w:r>
        <w:rPr>
          <w:lang w:val="en-GB"/>
        </w:rPr>
        <w:t>Why it is important to prepare beer casks / kegs in advance</w:t>
      </w:r>
    </w:p>
    <w:p>
      <w:pPr/>
      <w:r>
        <w:rPr>
          <w:lang w:val="en-GB"/>
        </w:rPr>
        <w:t xml:space="preserve"> 4. </w:t>
      </w:r>
    </w:p>
    <w:p>
      <w:pPr/>
      <w:r>
        <w:rPr>
          <w:lang w:val="en-GB"/>
        </w:rPr>
        <w:t>The types of problems that may occur when preparing the area  and equipment for serving beer / cider</w:t>
      </w:r>
    </w:p>
    <w:p>
      <w:pPr/>
      <w:r>
        <w:rPr>
          <w:lang w:val="en-GB"/>
        </w:rPr>
        <w:t xml:space="preserve"> 5. </w:t>
      </w:r>
    </w:p>
    <w:p>
      <w:pPr/>
      <w:r>
        <w:rPr>
          <w:lang w:val="en-GB"/>
        </w:rPr>
        <w:t>Relevant legislation relating to licensing and weights and measures</w:t>
      </w:r>
    </w:p>
    <w:p>
      <w:pPr/>
      <w:r>
        <w:rPr>
          <w:lang w:val="en-GB"/>
        </w:rPr>
        <w:t xml:space="preserve"> 6. </w:t>
      </w:r>
    </w:p>
    <w:p>
      <w:pPr/>
      <w:r>
        <w:rPr>
          <w:lang w:val="en-GB"/>
        </w:rPr>
        <w:t>Safe and hygienic working practices when pouring and serving beer / cider</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Where and from whom health and safety, food safety and licensing legislation can be obtained</w:t>
      </w:r>
    </w:p>
    <w:p>
      <w:pPr/>
      <w:r>
        <w:rPr>
          <w:lang w:val="en-GB"/>
        </w:rPr>
        <w:t xml:space="preserve"> 9. </w:t>
      </w:r>
    </w:p>
    <w:p>
      <w:pPr/>
      <w:r>
        <w:rPr>
          <w:lang w:val="en-GB"/>
        </w:rPr>
        <w:t>Why it is important to give customers accurate information about the ingredients, basic characteristics and strength of their drink</w:t>
      </w:r>
    </w:p>
    <w:p>
      <w:pPr/>
      <w:r>
        <w:rPr>
          <w:lang w:val="en-GB"/>
        </w:rPr>
        <w:t xml:space="preserve"> 10. </w:t>
      </w:r>
    </w:p>
    <w:p>
      <w:pPr/>
      <w:r>
        <w:rPr>
          <w:lang w:val="en-GB"/>
        </w:rPr>
        <w:t>Why is it important to give customers accurate information about accompaniments, special offers and promotions</w:t>
      </w:r>
    </w:p>
    <w:p>
      <w:pPr/>
      <w:r>
        <w:rPr>
          <w:lang w:val="en-GB"/>
        </w:rPr>
        <w:t xml:space="preserve"> 11. </w:t>
      </w:r>
    </w:p>
    <w:p>
      <w:pPr/>
      <w:r>
        <w:rPr>
          <w:lang w:val="en-GB"/>
        </w:rPr>
        <w:t>What the techniques for pouring and serving a range of beer / cider products are</w:t>
      </w:r>
    </w:p>
    <w:p>
      <w:pPr/>
      <w:r>
        <w:rPr>
          <w:lang w:val="en-GB"/>
        </w:rPr>
        <w:t xml:space="preserve"> 12. </w:t>
      </w:r>
    </w:p>
    <w:p>
      <w:pPr/>
      <w:r>
        <w:rPr>
          <w:lang w:val="en-GB"/>
        </w:rPr>
        <w:t>What symptoms indicate that a customer has drunk excessive amounts or is under the influence of drugs and what your legal responsibilities are in relation to this</w:t>
      </w:r>
    </w:p>
    <w:p>
      <w:pPr/>
      <w:r>
        <w:rPr>
          <w:lang w:val="en-GB"/>
        </w:rPr>
        <w:t xml:space="preserve"> 13. </w:t>
      </w:r>
    </w:p>
    <w:p>
      <w:pPr/>
      <w:r>
        <w:rPr>
          <w:lang w:val="en-GB"/>
        </w:rPr>
        <w:t>How to deal with violent or disorderly customers</w:t>
      </w:r>
    </w:p>
    <w:p>
      <w:pPr/>
      <w:r>
        <w:rPr>
          <w:lang w:val="en-GB"/>
        </w:rPr>
        <w:t xml:space="preserve"> 14. </w:t>
      </w:r>
    </w:p>
    <w:p>
      <w:pPr/>
      <w:r>
        <w:rPr>
          <w:lang w:val="en-GB"/>
        </w:rPr>
        <w:t>The types of problems that may occur when pouring and  serving beer / cider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w:t>
      </w:r>
    </w:p>
    <w:p>
      <w:pPr/>
      <w:r>
        <w:rPr>
          <w:lang w:val="en-GB"/>
        </w:rPr>
        <w:t>1.1</w:t>
      </w:r>
    </w:p>
    <w:p>
      <w:pPr/>
      <w:r>
        <w:rPr>
          <w:lang w:val="en-GB"/>
        </w:rPr>
        <w:t xml:space="preserve">‍ </w:t>
      </w:r>
    </w:p>
    <w:p>
      <w:pPr/>
      <w:r>
        <w:rPr>
          <w:lang w:val="en-GB"/>
        </w:rPr>
        <w:t>barrels / kegs / casks</w:t>
      </w:r>
    </w:p>
    <w:p>
      <w:pPr/>
      <w:r>
        <w:rPr>
          <w:lang w:val="en-GB"/>
        </w:rPr>
        <w:t>1.2</w:t>
      </w:r>
    </w:p>
    <w:p>
      <w:pPr/>
      <w:r>
        <w:rPr>
          <w:lang w:val="en-GB"/>
        </w:rPr>
        <w:t xml:space="preserve">‍ </w:t>
      </w:r>
    </w:p>
    <w:p>
      <w:pPr/>
      <w:r>
        <w:rPr>
          <w:lang w:val="en-GB"/>
        </w:rPr>
        <w:t>pumps</w:t>
      </w:r>
    </w:p>
    <w:p>
      <w:pPr/>
      <w:r>
        <w:rPr>
          <w:lang w:val="en-GB"/>
        </w:rPr>
        <w:t>1.3</w:t>
      </w:r>
    </w:p>
    <w:p>
      <w:pPr/>
      <w:r>
        <w:rPr>
          <w:lang w:val="en-GB"/>
        </w:rPr>
        <w:t xml:space="preserve">‍ </w:t>
      </w:r>
    </w:p>
    <w:p>
      <w:pPr/>
      <w:r>
        <w:rPr>
          <w:lang w:val="en-GB"/>
        </w:rPr>
        <w:t>glasses / jugs / pitchers</w:t>
      </w:r>
    </w:p>
    <w:p>
      <w:pPr/>
      <w:r>
        <w:rPr>
          <w:lang w:val="en-GB"/>
        </w:rPr>
        <w:t>1.4</w:t>
      </w:r>
    </w:p>
    <w:p>
      <w:pPr/>
      <w:r>
        <w:rPr>
          <w:lang w:val="en-GB"/>
        </w:rPr>
        <w:t xml:space="preserve">‍ </w:t>
      </w:r>
    </w:p>
    <w:p>
      <w:pPr/>
      <w:r>
        <w:rPr>
          <w:lang w:val="en-GB"/>
        </w:rPr>
        <w:t>refrigerated units</w:t>
      </w:r>
    </w:p>
    <w:p>
      <w:pPr/>
      <w:r>
        <w:rPr>
          <w:lang w:val="en-GB"/>
        </w:rPr>
        <w:t>2.</w:t>
      </w:r>
    </w:p>
    <w:p>
      <w:pPr/>
      <w:r>
        <w:rPr>
          <w:lang w:val="en-GB"/>
        </w:rPr>
        <w:t xml:space="preserve">‍ </w:t>
      </w:r>
    </w:p>
    <w:p>
      <w:pPr/>
      <w:r>
        <w:rPr>
          <w:lang w:val="en-GB"/>
        </w:rPr>
        <w:t>Accompaniments</w:t>
      </w:r>
    </w:p>
    <w:p>
      <w:pPr/>
      <w:r>
        <w:rPr>
          <w:lang w:val="en-GB"/>
        </w:rPr>
        <w:t>2.1</w:t>
      </w:r>
    </w:p>
    <w:p>
      <w:pPr/>
      <w:r>
        <w:rPr>
          <w:lang w:val="en-GB"/>
        </w:rPr>
        <w:t xml:space="preserve">‍ </w:t>
      </w:r>
    </w:p>
    <w:p>
      <w:pPr/>
      <w:r>
        <w:rPr>
          <w:lang w:val="en-GB"/>
        </w:rPr>
        <w:t>ice</w:t>
      </w:r>
    </w:p>
    <w:p>
      <w:pPr/>
      <w:r>
        <w:rPr>
          <w:lang w:val="en-GB"/>
        </w:rPr>
        <w:t>2.2</w:t>
      </w:r>
    </w:p>
    <w:p>
      <w:pPr/>
      <w:r>
        <w:rPr>
          <w:lang w:val="en-GB"/>
        </w:rPr>
        <w:t xml:space="preserve">‍ </w:t>
      </w:r>
    </w:p>
    <w:p>
      <w:pPr/>
      <w:r>
        <w:rPr>
          <w:lang w:val="en-GB"/>
        </w:rPr>
        <w:t>food garnish</w:t>
      </w:r>
    </w:p>
    <w:p>
      <w:pPr/>
      <w:r>
        <w:rPr>
          <w:lang w:val="en-GB"/>
        </w:rPr>
        <w:t>3.</w:t>
      </w:r>
    </w:p>
    <w:p>
      <w:pPr/>
      <w:r>
        <w:rPr>
          <w:lang w:val="en-GB"/>
        </w:rPr>
        <w:t xml:space="preserve">‍ </w:t>
      </w:r>
    </w:p>
    <w:p>
      <w:pPr/>
      <w:r>
        <w:rPr>
          <w:lang w:val="en-GB"/>
        </w:rPr>
        <w:t>Information</w:t>
      </w:r>
    </w:p>
    <w:p>
      <w:pPr/>
      <w:r>
        <w:rPr>
          <w:lang w:val="en-GB"/>
        </w:rPr>
        <w:t>3.1</w:t>
      </w:r>
    </w:p>
    <w:p>
      <w:pPr/>
      <w:r>
        <w:rPr>
          <w:lang w:val="en-GB"/>
        </w:rPr>
        <w:t xml:space="preserve">‍ </w:t>
      </w:r>
    </w:p>
    <w:p>
      <w:pPr/>
      <w:r>
        <w:rPr>
          <w:lang w:val="en-GB"/>
        </w:rPr>
        <w:t>price</w:t>
      </w:r>
    </w:p>
    <w:p>
      <w:pPr/>
      <w:r>
        <w:rPr>
          <w:lang w:val="en-GB"/>
        </w:rPr>
        <w:t>3.2</w:t>
      </w:r>
    </w:p>
    <w:p>
      <w:pPr/>
      <w:r>
        <w:rPr>
          <w:lang w:val="en-GB"/>
        </w:rPr>
        <w:t xml:space="preserve">‍ </w:t>
      </w:r>
    </w:p>
    <w:p>
      <w:pPr/>
      <w:r>
        <w:rPr>
          <w:lang w:val="en-GB"/>
        </w:rPr>
        <w:t>ingredients</w:t>
      </w:r>
    </w:p>
    <w:p>
      <w:pPr/>
      <w:r>
        <w:rPr>
          <w:lang w:val="en-GB"/>
        </w:rPr>
        <w:t>3.3</w:t>
      </w:r>
    </w:p>
    <w:p>
      <w:pPr/>
      <w:r>
        <w:rPr>
          <w:lang w:val="en-GB"/>
        </w:rPr>
        <w:t xml:space="preserve">‍ </w:t>
      </w:r>
    </w:p>
    <w:p>
      <w:pPr/>
      <w:r>
        <w:rPr>
          <w:lang w:val="en-GB"/>
        </w:rPr>
        <w:t>measures / relative strength</w:t>
      </w:r>
    </w:p>
    <w:p>
      <w:pPr/>
      <w:r>
        <w:rPr>
          <w:lang w:val="en-GB"/>
        </w:rPr>
        <w:t>4.</w:t>
      </w:r>
    </w:p>
    <w:p>
      <w:pPr/>
      <w:r>
        <w:rPr>
          <w:lang w:val="en-GB"/>
        </w:rPr>
        <w:t xml:space="preserve">‍ </w:t>
      </w:r>
    </w:p>
    <w:p>
      <w:pPr/>
      <w:r>
        <w:rPr>
          <w:lang w:val="en-GB"/>
        </w:rPr>
        <w:t>Types of beer/cider</w:t>
      </w:r>
    </w:p>
    <w:p>
      <w:pPr/>
      <w:r>
        <w:rPr>
          <w:lang w:val="en-GB"/>
        </w:rPr>
        <w:t>4.1</w:t>
      </w:r>
    </w:p>
    <w:p>
      <w:pPr/>
      <w:r>
        <w:rPr>
          <w:lang w:val="en-GB"/>
        </w:rPr>
        <w:t xml:space="preserve">‍ </w:t>
      </w:r>
    </w:p>
    <w:p>
      <w:pPr/>
      <w:r>
        <w:rPr>
          <w:lang w:val="en-GB"/>
        </w:rPr>
        <w:t>keg beer</w:t>
      </w:r>
    </w:p>
    <w:p>
      <w:pPr/>
      <w:r>
        <w:rPr>
          <w:lang w:val="en-GB"/>
        </w:rPr>
        <w:t>4.2</w:t>
      </w:r>
    </w:p>
    <w:p>
      <w:pPr/>
      <w:r>
        <w:rPr>
          <w:lang w:val="en-GB"/>
        </w:rPr>
        <w:t xml:space="preserve">‍ </w:t>
      </w:r>
    </w:p>
    <w:p>
      <w:pPr/>
      <w:r>
        <w:rPr>
          <w:lang w:val="en-GB"/>
        </w:rPr>
        <w:t>lager</w:t>
      </w:r>
    </w:p>
    <w:p>
      <w:pPr/>
      <w:r>
        <w:rPr>
          <w:lang w:val="en-GB"/>
        </w:rPr>
        <w:t>4.3</w:t>
      </w:r>
    </w:p>
    <w:p>
      <w:pPr/>
      <w:r>
        <w:rPr>
          <w:lang w:val="en-GB"/>
        </w:rPr>
        <w:t xml:space="preserve">‍ </w:t>
      </w:r>
    </w:p>
    <w:p>
      <w:pPr/>
      <w:r>
        <w:rPr>
          <w:lang w:val="en-GB"/>
        </w:rPr>
        <w:t>cask ale</w:t>
      </w:r>
    </w:p>
    <w:p>
      <w:pPr/>
      <w:r>
        <w:rPr>
          <w:lang w:val="en-GB"/>
        </w:rPr>
        <w:t>4.4</w:t>
      </w:r>
    </w:p>
    <w:p>
      <w:pPr/>
      <w:r>
        <w:rPr>
          <w:lang w:val="en-GB"/>
        </w:rPr>
        <w:t xml:space="preserve">‍ </w:t>
      </w:r>
    </w:p>
    <w:p>
      <w:pPr/>
      <w:r>
        <w:rPr>
          <w:lang w:val="en-GB"/>
        </w:rPr>
        <w:t>cider</w:t>
      </w:r>
    </w:p>
    <w:p>
      <w:pPr/>
      <w:r>
        <w:rPr>
          <w:lang w:val="en-GB"/>
        </w:rPr>
        <w:t>4.5</w:t>
      </w:r>
    </w:p>
    <w:p>
      <w:pPr/>
      <w:r>
        <w:rPr>
          <w:lang w:val="en-GB"/>
        </w:rPr>
        <w:t xml:space="preserve">‍ </w:t>
      </w:r>
    </w:p>
    <w:p>
      <w:pPr/>
      <w:r>
        <w:rPr>
          <w:lang w:val="en-GB"/>
        </w:rPr>
        <w:t>stout / porter</w:t>
      </w:r>
    </w:p>
    <w:p>
      <w:pPr/>
      <w:r>
        <w:rPr>
          <w:lang w:val="en-GB"/>
        </w:rPr>
        <w:t>4.6</w:t>
      </w:r>
    </w:p>
    <w:p>
      <w:pPr/>
      <w:r>
        <w:rPr>
          <w:lang w:val="en-GB"/>
        </w:rPr>
        <w:t xml:space="preserve">‍ </w:t>
      </w:r>
    </w:p>
    <w:p>
      <w:pPr/>
      <w:r>
        <w:rPr>
          <w:lang w:val="en-GB"/>
        </w:rPr>
        <w:t>cream flow</w:t>
      </w:r>
    </w:p>
    <w:p>
      <w:pPr/>
      <w:r>
        <w:rPr>
          <w:lang w:val="en-GB"/>
        </w:rPr>
        <w:t>5.</w:t>
      </w:r>
    </w:p>
    <w:p>
      <w:pPr/>
      <w:r>
        <w:rPr>
          <w:lang w:val="en-GB"/>
        </w:rPr>
        <w:t xml:space="preserve">‍ </w:t>
      </w:r>
    </w:p>
    <w:p>
      <w:pPr/>
      <w:r>
        <w:rPr>
          <w:lang w:val="en-GB"/>
        </w:rPr>
        <w:t>Service style</w:t>
      </w:r>
    </w:p>
    <w:p>
      <w:pPr/>
      <w:r>
        <w:rPr>
          <w:lang w:val="en-GB"/>
        </w:rPr>
        <w:t>5.1</w:t>
      </w:r>
    </w:p>
    <w:p>
      <w:pPr/>
      <w:r>
        <w:rPr>
          <w:lang w:val="en-GB"/>
        </w:rPr>
        <w:t xml:space="preserve">‍ </w:t>
      </w:r>
    </w:p>
    <w:p>
      <w:pPr/>
      <w:r>
        <w:rPr>
          <w:lang w:val="en-GB"/>
        </w:rPr>
        <w:t>draught</w:t>
      </w:r>
    </w:p>
    <w:p>
      <w:pPr/>
      <w:r>
        <w:rPr>
          <w:lang w:val="en-GB"/>
        </w:rPr>
        <w:t>5.2</w:t>
      </w:r>
    </w:p>
    <w:p>
      <w:pPr/>
      <w:r>
        <w:rPr>
          <w:lang w:val="en-GB"/>
        </w:rPr>
        <w:t xml:space="preserve">‍ </w:t>
      </w:r>
    </w:p>
    <w:p>
      <w:pPr/>
      <w:r>
        <w:rPr>
          <w:lang w:val="en-GB"/>
        </w:rPr>
        <w:t>bottled</w:t>
      </w:r>
    </w:p>
    <w:p>
      <w:pPr/>
      <w:r>
        <w:rPr>
          <w:lang w:val="en-GB"/>
        </w:rPr>
        <w:t>5.3</w:t>
      </w:r>
    </w:p>
    <w:p>
      <w:pPr/>
      <w:r>
        <w:rPr>
          <w:lang w:val="en-GB"/>
        </w:rPr>
        <w:t xml:space="preserve">‍ </w:t>
      </w:r>
    </w:p>
    <w:p>
      <w:pPr/>
      <w:r>
        <w:rPr>
          <w:lang w:val="en-GB"/>
        </w:rPr>
        <w:t>canned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PPL2FBS4</w:t>
      </w:r>
      <w:r>
        <w:rPr>
          <w:lang w:val="en-GB"/>
        </w:rPr>
        <w:br/>
      </w:r>
    </w:p>
    <w:p>
      <w:pPr/>
      <w:r>
        <w:rPr>
          <w:lang w:val="en-GB"/>
          <w:b/>
        </w:rPr>
        <w:t>Relevant Occupations</w:t>
      </w:r>
    </w:p>
    <w:p>
      <w:pPr/>
      <w:r>
        <w:rPr>
          <w:lang w:val="en-GB"/>
        </w:rPr>
        <w:t>Bar Staff, Bar Supervisor</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pour, serve, beer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5e50f528db414c" /><Relationship Type="http://schemas.openxmlformats.org/officeDocument/2006/relationships/numbering" Target="/word/numbering.xml" Id="R0d5842cffc9e496a" /><Relationship Type="http://schemas.openxmlformats.org/officeDocument/2006/relationships/settings" Target="/word/settings.xml" Id="R6b440968837a46a8" /><Relationship Type="http://schemas.openxmlformats.org/officeDocument/2006/relationships/image" Target="/word/media/fe4738d2-b5c9-4d25-b654-05e0ff6b6ba5.png" Id="Rc8212e7be40b4feb" /></Relationships>
</file>