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ad1782288a48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LANCS10</w:t>
            </w:r>
            <w:r>
              <w:rPr>
                <w:b/>
              </w:rPr>
              <w:br/>
            </w:r>
            <w:r>
              <w:rPr>
                <w:b/>
              </w:rPr>
              <w:t>Manage the initial response to incidents and emergencies in the land-based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bb099f84524a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 This standard is aimed at those who work at a supervisory or management level in the land-based sector and who are required to prepare for and manage the initial response to incidents and emergencies. In a large organisation they may have specific roles such as Incident Response Manager/Officer, Incident Management Advisor or Incident Response Team Leader. In a smaller organisation a designated manager or supervisor will have this responsibility until the arrival of the emergency services or other responsible organisation who will then take charge.</w:t>
      </w:r>
    </w:p>
    <w:p>
      <w:pPr/>
      <w:r>
        <w:rPr>
          <w:lang w:val="en-GB"/>
        </w:rPr>
        <w:br/>
      </w:r>
    </w:p>
    <w:p>
      <w:pPr/>
      <w:r>
        <w:rPr>
          <w:lang w:val="en-GB"/>
        </w:rPr>
        <w:t xml:space="preserve"> Incidents and emergencies could include fire, flood, spillage, contamination or other environmental incidents (on land or water), scenes of crime, accidents and medical emergencies, as well as health and safety and security incidents.</w:t>
      </w:r>
    </w:p>
    <w:p>
      <w:pPr/>
      <w:r>
        <w:rPr>
          <w:lang w:val="en-GB"/>
        </w:rPr>
        <w:br/>
      </w:r>
    </w:p>
    <w:p>
      <w:pPr/>
      <w:r>
        <w:rPr>
          <w:lang w:val="en-GB"/>
        </w:rPr>
        <w:t xml:space="preserve"> It is important that procedures are in place to deal with any size of incident or emergency and that these are communicated to those who need to know. This should include what to do initially, for example, how to use appropriate emergency equipment, how to contact the emergency services and other relevant sources of assistance, how to escalate an incident to a higher degree of control and how to record and report details of incidents and emergencies.</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confirm that procedures are in place to deal with minor incidents and emergencies, and the early stages of more complex events, in your place of work</w:t>
      </w:r>
    </w:p>
    <w:p>
      <w:pPr>
        <w:numPr>
          <w:ilvl w:val="0"/>
          <w:numId w:val="1"/>
        </w:numPr>
      </w:pPr>
      <w:r>
        <w:t>check that procedures and instructions are communicated to those that need to be informed</w:t>
      </w:r>
    </w:p>
    <w:p>
      <w:pPr>
        <w:numPr>
          <w:ilvl w:val="0"/>
          <w:numId w:val="1"/>
        </w:numPr>
      </w:pPr>
      <w:r>
        <w:t>in the event of an incident or emergency occurring, assess the situation to identify the hazards and risks presented and what the appropriate response procedures are</w:t>
      </w:r>
    </w:p>
    <w:p>
      <w:pPr>
        <w:numPr>
          <w:ilvl w:val="0"/>
          <w:numId w:val="1"/>
        </w:numPr>
      </w:pPr>
      <w:r>
        <w:t>seek and clarify information about the incident or emergency to inform the course of action that needs to be taken</w:t>
      </w:r>
    </w:p>
    <w:p>
      <w:pPr>
        <w:numPr>
          <w:ilvl w:val="0"/>
          <w:numId w:val="1"/>
        </w:numPr>
      </w:pPr>
      <w:r>
        <w:t>take responsibility and start controlling the initial response to the incident or emergency</w:t>
      </w:r>
    </w:p>
    <w:p>
      <w:pPr>
        <w:numPr>
          <w:ilvl w:val="0"/>
          <w:numId w:val="1"/>
        </w:numPr>
      </w:pPr>
      <w:r>
        <w:t>where required, summon the help of the appropriate emergency services, responsible organisations, or other relevant sources of assistance, giving full details of the incident or emergency</w:t>
      </w:r>
    </w:p>
    <w:p>
      <w:pPr>
        <w:numPr>
          <w:ilvl w:val="0"/>
          <w:numId w:val="1"/>
        </w:numPr>
      </w:pPr>
      <w:r>
        <w:t>work with the emergency services and other responders where required, providing information and taking instructions</w:t>
      </w:r>
    </w:p>
    <w:p>
      <w:pPr>
        <w:numPr>
          <w:ilvl w:val="0"/>
          <w:numId w:val="1"/>
        </w:numPr>
      </w:pPr>
      <w:r>
        <w:t>where an incident escalates, be prepared to brief higher authorities and carry out an effective handover of control</w:t>
      </w:r>
    </w:p>
    <w:p>
      <w:pPr>
        <w:numPr>
          <w:ilvl w:val="0"/>
          <w:numId w:val="1"/>
        </w:numPr>
      </w:pPr>
      <w:r>
        <w:t>provide the relevant information to everyone involved in or affected by the incident or emergency, including any information on potential risks</w:t>
      </w:r>
    </w:p>
    <w:p>
      <w:pPr>
        <w:numPr>
          <w:ilvl w:val="0"/>
          <w:numId w:val="1"/>
        </w:numPr>
      </w:pPr>
      <w:r>
        <w:t>provide support and direction to those involved in the incident or emergency</w:t>
      </w:r>
    </w:p>
    <w:p>
      <w:pPr>
        <w:numPr>
          <w:ilvl w:val="0"/>
          <w:numId w:val="1"/>
        </w:numPr>
      </w:pPr>
      <w:r>
        <w:t>check that the integrity of evidence is preserved where this could be required by the emergency services or other parties e.g. insurance company</w:t>
      </w:r>
    </w:p>
    <w:p>
      <w:pPr>
        <w:numPr>
          <w:ilvl w:val="0"/>
          <w:numId w:val="1"/>
        </w:numPr>
      </w:pPr>
      <w:r>
        <w:t>maintain your own safety and that of others while managing the initial response to incidents or emergencies</w:t>
      </w:r>
    </w:p>
    <w:p>
      <w:pPr>
        <w:numPr>
          <w:ilvl w:val="0"/>
          <w:numId w:val="1"/>
        </w:numPr>
      </w:pPr>
      <w:r>
        <w:t>manage the implementation of contingency plans in accordance with organisation procedures</w:t>
      </w:r>
    </w:p>
    <w:p>
      <w:pPr>
        <w:numPr>
          <w:ilvl w:val="0"/>
          <w:numId w:val="1"/>
        </w:numPr>
      </w:pPr>
      <w:r>
        <w:t>collect information about the incident or emergency that might help to establish the cause and prevent a recurrence</w:t>
      </w:r>
    </w:p>
    <w:p>
      <w:pPr>
        <w:numPr>
          <w:ilvl w:val="0"/>
          <w:numId w:val="1"/>
        </w:numPr>
      </w:pPr>
      <w:r>
        <w:t>check that the procedure for recording and reporting incidents and emergencies is followed, and the required documentation is completed, in line with the relevant legal and your organisation’s requirements and timescales</w:t>
      </w:r>
    </w:p>
    <w:p>
      <w:pPr/>
      <w:r>
        <w:rPr>
          <w:lang w:val="en-GB"/>
        </w:rPr>
        <w:br/>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of incidents or emergencies that could occur in your place of work</w:t>
      </w:r>
    </w:p>
    <w:p>
      <w:pPr>
        <w:numPr>
          <w:ilvl w:val="0"/>
          <w:numId w:val="2"/>
        </w:numPr>
      </w:pPr>
      <w:r>
        <w:t>the principles of incident management and the importance of having procedures in place to manage incidents and emergencies e.g. an incident management system</w:t>
      </w:r>
    </w:p>
    <w:p>
      <w:pPr>
        <w:numPr>
          <w:ilvl w:val="0"/>
          <w:numId w:val="2"/>
        </w:numPr>
      </w:pPr>
      <w:r>
        <w:t>the procedures and specific instructions for dealing with incidents and emergencies in your place of work, including evacuation procedures, contingency plans and when and how to engage with emergency services, responsible organisations or other relevant sources of assistance</w:t>
      </w:r>
    </w:p>
    <w:p>
      <w:pPr>
        <w:numPr>
          <w:ilvl w:val="0"/>
          <w:numId w:val="2"/>
        </w:numPr>
      </w:pPr>
      <w:r>
        <w:t>the importance of communicating procedures and instructions to those who need to be informed, and how this should be done</w:t>
      </w:r>
    </w:p>
    <w:p>
      <w:pPr>
        <w:numPr>
          <w:ilvl w:val="0"/>
          <w:numId w:val="2"/>
        </w:numPr>
      </w:pPr>
      <w:r>
        <w:t>the importance of responding quickly to an incident or emergency, identifying the hazards and risks and the appropriate response procedures</w:t>
      </w:r>
    </w:p>
    <w:p>
      <w:pPr>
        <w:numPr>
          <w:ilvl w:val="0"/>
          <w:numId w:val="2"/>
        </w:numPr>
      </w:pPr>
      <w:r>
        <w:t>the importance of seeking and clarifying information about the incident or emergency to inform the course of action that needs to be taken</w:t>
      </w:r>
    </w:p>
    <w:p>
      <w:pPr>
        <w:numPr>
          <w:ilvl w:val="0"/>
          <w:numId w:val="2"/>
        </w:numPr>
      </w:pPr>
      <w:r>
        <w:t>the actions required to take responsibility for control of the initial response to the incident or emergency</w:t>
      </w:r>
    </w:p>
    <w:p>
      <w:pPr>
        <w:numPr>
          <w:ilvl w:val="0"/>
          <w:numId w:val="2"/>
        </w:numPr>
      </w:pPr>
      <w:r>
        <w:t>the importance of engaging with the emergency services, relevant responsible organisations or other sources of assistance and the information to give them</w:t>
      </w:r>
    </w:p>
    <w:p>
      <w:pPr>
        <w:numPr>
          <w:ilvl w:val="0"/>
          <w:numId w:val="2"/>
        </w:numPr>
      </w:pPr>
      <w:r>
        <w:t>the process for escalating a growing or complex incident and carrying out an effective handover of control</w:t>
      </w:r>
    </w:p>
    <w:p>
      <w:pPr>
        <w:numPr>
          <w:ilvl w:val="0"/>
          <w:numId w:val="2"/>
        </w:numPr>
      </w:pPr>
      <w:r>
        <w:t>the importance of keeping those involved in or affected by the incident or emergency informed of the situation and any potential risks</w:t>
      </w:r>
    </w:p>
    <w:p>
      <w:pPr>
        <w:numPr>
          <w:ilvl w:val="0"/>
          <w:numId w:val="2"/>
        </w:numPr>
      </w:pPr>
      <w:r>
        <w:t>the importance of preserving the integrity of evidence</w:t>
      </w:r>
    </w:p>
    <w:p>
      <w:pPr>
        <w:numPr>
          <w:ilvl w:val="0"/>
          <w:numId w:val="2"/>
        </w:numPr>
      </w:pPr>
      <w:r>
        <w:t>the safe practices that should be used when dealing with incidents and emergencies</w:t>
      </w:r>
    </w:p>
    <w:p>
      <w:pPr>
        <w:numPr>
          <w:ilvl w:val="0"/>
          <w:numId w:val="2"/>
        </w:numPr>
      </w:pPr>
      <w:r>
        <w:t>the importance of investigating the cause of incidents and emergencies</w:t>
      </w:r>
    </w:p>
    <w:p>
      <w:pPr>
        <w:numPr>
          <w:ilvl w:val="0"/>
          <w:numId w:val="2"/>
        </w:numPr>
      </w:pPr>
      <w:r>
        <w:t>the legal and your organisation’s procedures for recording and reporting incidents and emergencies, and the requirements for the completion of documentation</w:t>
      </w:r>
    </w:p>
    <w:p>
      <w:pPr/>
      <w:r>
        <w:rPr>
          <w:lang w:val="en-GB"/>
        </w:rPr>
        <w:br/>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Emergency: An urgent, unexpected, and usually dangerous event or situation that poses an immediate risk to health, life, property, or the environment and requires immediate action. An event or situation which threatens serious damage to human welfare in a place in the UK, the environment of a place in the UK, or the security of the UK or a place in the UK.</w:t>
      </w:r>
    </w:p>
    <w:p>
      <w:pPr/>
      <w:r>
        <w:rPr>
          <w:lang w:val="en-GB"/>
        </w:rPr>
        <w:br/>
      </w:r>
    </w:p>
    <w:p>
      <w:pPr/>
      <w:r>
        <w:rPr>
          <w:lang w:val="en-GB"/>
        </w:rPr>
        <w:t xml:space="preserve"> Incident: An unintended event or situation that disturbs normal operations and requires a response from the emergency services or other responders. An incident can be defined as minor, moderate or major with a range of impacts on the organisation, sector, environment and people.</w:t>
      </w:r>
    </w:p>
    <w:p>
      <w:pPr/>
      <w:r>
        <w:rPr>
          <w:lang w:val="en-GB"/>
        </w:rPr>
        <w:br/>
      </w:r>
    </w:p>
    <w:p>
      <w:pPr/>
      <w:r>
        <w:rPr>
          <w:lang w:val="en-GB"/>
        </w:rPr>
        <w:t xml:space="preserve"> Incident Management System: An approved systematic approach to incident management</w:t>
      </w:r>
    </w:p>
    <w:p>
      <w:pPr/>
      <w:r>
        <w:rPr>
          <w:lang w:val="en-GB"/>
        </w:rPr>
        <w:br/>
      </w:r>
    </w:p>
    <w:p>
      <w:pPr/>
      <w:r>
        <w:rPr>
          <w:lang w:val="en-GB"/>
        </w:rPr>
        <w:t xml:space="preserve"> Relevant responsible organisations or other sources of assistance: e.g. Environment Agency, SEPA, Defra, DAERA, Natural Resources Wales, first aider, manager, health and safety person, vet </w:t>
      </w:r>
    </w:p>
    <w:p>
      <w:pPr/>
      <w:r>
        <w:rPr>
          <w:lang w:val="en-GB"/>
        </w:rPr>
        <w:br/>
      </w:r>
    </w:p>
    <w:p>
      <w:pPr/>
      <w:r>
        <w:rPr>
          <w:lang w:val="en-GB"/>
        </w:rPr>
        <w:br/>
      </w:r>
    </w:p>
    <w:p>
      <w:pPr/>
      <w:r>
        <w:rPr>
          <w:lang w:val="en-GB"/>
        </w:rPr>
        <w:t xml:space="preserve"> </w:t>
      </w:r>
    </w:p>
    <w:p>
      <w:pPr/>
      <w:r>
        <w:rPr>
          <w:lang w:val="en-GB"/>
        </w:rPr>
        <w:br/>
      </w:r>
    </w:p>
    <w:p>
      <w:pPr/>
      <w:r>
        <w:rPr>
          <w:lang w:val="en-GB"/>
          <w:b/>
        </w:rPr>
        <w:t>Links to other NOS</w:t>
      </w:r>
      <w:r>
        <w:rPr>
          <w:lang w:val="en-GB"/>
          <w:b/>
        </w:rPr>
        <w:br/>
      </w:r>
    </w:p>
    <w:p>
      <w:pPr/>
      <w:r>
        <w:rPr>
          <w:lang w:val="en-GB"/>
        </w:rPr>
        <w:t>​</w:t>
      </w:r>
    </w:p>
    <w:p>
      <w:pPr/>
      <w:r>
        <w:rPr>
          <w:lang w:val="en-GB"/>
        </w:rPr>
        <w:br/>
      </w:r>
    </w:p>
    <w:p>
      <w:pPr/>
      <w:r>
        <w:rPr>
          <w:lang w:val="en-GB"/>
        </w:rPr>
        <w:t xml:space="preserve"> LANCS11 Respond to incidents and emergencies in the land-based sector</w:t>
      </w:r>
    </w:p>
    <w:p>
      <w:pPr/>
      <w:r>
        <w:rPr>
          <w:lang w:val="en-GB"/>
        </w:rPr>
        <w:br/>
      </w:r>
    </w:p>
    <w:p>
      <w:pPr/>
      <w:r>
        <w:rPr>
          <w:lang w:val="en-GB"/>
        </w:rPr>
        <w:t xml:space="preserve"> LANCS104 Plan and manage the response to incidents and emergencies in the land-based sector</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LANCS10</w:t>
      </w:r>
      <w:r>
        <w:rPr>
          <w:lang w:val="en-GB"/>
        </w:rPr>
        <w:br/>
      </w:r>
    </w:p>
    <w:p>
      <w:pPr/>
      <w:r>
        <w:rPr>
          <w:lang w:val="en-GB"/>
          <w:b/>
        </w:rPr>
        <w:t>Relevant Occupations</w:t>
      </w:r>
    </w:p>
    <w:p>
      <w:pPr/>
      <w:r>
        <w:rPr>
          <w:lang w:val="en-GB"/>
        </w:rPr>
        <w:t>Agriculture, Animal Care, Engineering, Environmental Conservation, Equine Manager, Fencing, Horticulture, Animal Technology</w:t>
      </w:r>
      <w:r>
        <w:rPr>
          <w:lang w:val="en-GB"/>
        </w:rPr>
        <w:br/>
      </w:r>
    </w:p>
    <w:p>
      <w:pPr/>
      <w:r>
        <w:rPr>
          <w:lang w:val="en-GB"/>
          <w:b/>
        </w:rPr>
        <w:t>Suite</w:t>
      </w:r>
    </w:p>
    <w:p>
      <w:pPr/>
      <w:r>
        <w:rPr>
          <w:lang w:val="en-GB"/>
        </w:rPr>
        <w:t>Agricultural Management, Animal Care and Welfare, Crofting and Smallholding, Environmental Conservation, Equine, Fencing, Game and Wildlife Management, Horticulture, Land-based Engineering Operations, Incident Management in the Land-based Sector, Animal Technology</w:t>
      </w:r>
      <w:r>
        <w:rPr>
          <w:lang w:val="en-GB"/>
        </w:rPr>
        <w:br/>
      </w:r>
    </w:p>
    <w:p>
      <w:pPr/>
      <w:r>
        <w:rPr>
          <w:lang w:val="en-GB"/>
          <w:b/>
        </w:rPr>
        <w:t>Keywords</w:t>
      </w:r>
    </w:p>
    <w:p>
      <w:pPr/>
      <w:r>
        <w:rPr>
          <w:lang w:val="en-GB"/>
        </w:rPr>
        <w:t>incidents; accidents; emergencies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944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6417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93d466706e4209" /><Relationship Type="http://schemas.openxmlformats.org/officeDocument/2006/relationships/numbering" Target="/word/numbering.xml" Id="R27ebaf341ad44e99" /><Relationship Type="http://schemas.openxmlformats.org/officeDocument/2006/relationships/settings" Target="/word/settings.xml" Id="Raabdedb1d7f74fe4" /><Relationship Type="http://schemas.openxmlformats.org/officeDocument/2006/relationships/image" Target="/word/media/eed53ed6-c067-42a5-8e5f-fa7c10ba4b7e.png" Id="R28bb099f84524a35" /></Relationships>
</file>