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0a695bd2751f40f6"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SFLSCM103</w:t>
            </w:r>
            <w:r>
              <w:rPr>
                <w:b/>
              </w:rPr>
              <w:br/>
            </w:r>
            <w:r>
              <w:rPr>
                <w:b/>
              </w:rPr>
              <w:t>Select locations and facilities for storing goods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62127722360f4b03"/>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w:t>
      </w:r>
    </w:p>
    <w:p>
      <w:pPr/>
      <w:r>
        <w:rPr>
          <w:lang w:val="en-GB"/>
        </w:rPr>
        <w:t>This standard is about selecting locations and facilities for storing goods. It involves obtaining and evaluating information with regard to storage locations and facilities. It also includes identifying suitable storage locations and facilities, assessing benefits and risks, resolving any issues and providing colleagues with the relevant information.</w:t>
      </w:r>
    </w:p>
    <w:p>
      <w:pPr/>
      <w:r>
        <w:rPr>
          <w:lang w:val="en-GB"/>
        </w:rPr>
        <w:t>* *</w:t>
      </w:r>
    </w:p>
    <w:p>
      <w:pPr/>
      <w:r>
        <w:rPr>
          <w:lang w:val="en-GB"/>
        </w:rPr>
        <w:t>This standard is for supply chain practitioners. They could be, for example, in purchasing, freight logistics operations or transport management roles.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​confirm the type of </w:t>
      </w:r>
    </w:p>
    <w:p>
      <w:pPr>
        <w:numPr>
          <w:ilvl w:val="0"/>
          <w:numId w:val="1"/>
        </w:numPr>
      </w:pPr>
      <w:r>
        <w:t>storage locations, facilities and resources</w:t>
      </w:r>
    </w:p>
    <w:p>
      <w:pPr>
        <w:numPr>
          <w:ilvl w:val="0"/>
          <w:numId w:val="1"/>
        </w:numPr>
      </w:pPr>
      <w:r>
        <w:t> that are required for storing goods</w:t>
      </w:r>
    </w:p>
    <w:p>
      <w:pPr>
        <w:numPr>
          <w:ilvl w:val="0"/>
          <w:numId w:val="1"/>
        </w:numPr>
      </w:pPr>
      <w:r>
        <w:t>obtain information on </w:t>
      </w:r>
    </w:p>
    <w:p>
      <w:pPr>
        <w:numPr>
          <w:ilvl w:val="0"/>
          <w:numId w:val="1"/>
        </w:numPr>
      </w:pPr>
      <w:r>
        <w:t>storage locations and facilities</w:t>
      </w:r>
    </w:p>
    <w:p>
      <w:pPr>
        <w:numPr>
          <w:ilvl w:val="0"/>
          <w:numId w:val="1"/>
        </w:numPr>
      </w:pPr>
      <w:r>
        <w:t>, </w:t>
      </w:r>
    </w:p>
    <w:p>
      <w:pPr>
        <w:numPr>
          <w:ilvl w:val="0"/>
          <w:numId w:val="1"/>
        </w:numPr>
      </w:pPr>
      <w:r>
        <w:t>*</w:t>
      </w:r>
    </w:p>
    <w:p>
      <w:pPr>
        <w:numPr>
          <w:ilvl w:val="0"/>
          <w:numId w:val="1"/>
        </w:numPr>
      </w:pPr>
      <w:r>
        <w:t>*including network connectivity</w:t>
      </w:r>
    </w:p>
    <w:p>
      <w:pPr>
        <w:numPr>
          <w:ilvl w:val="0"/>
          <w:numId w:val="1"/>
        </w:numPr>
      </w:pPr>
      <w:r>
        <w:t>evaluate information on the suitability of the </w:t>
      </w:r>
    </w:p>
    <w:p>
      <w:pPr>
        <w:numPr>
          <w:ilvl w:val="0"/>
          <w:numId w:val="1"/>
        </w:numPr>
      </w:pPr>
      <w:r>
        <w:t>storage locations and facilities</w:t>
      </w:r>
    </w:p>
    <w:p>
      <w:pPr>
        <w:numPr>
          <w:ilvl w:val="0"/>
          <w:numId w:val="1"/>
        </w:numPr>
      </w:pPr>
      <w:r>
        <w:t>select the </w:t>
      </w:r>
    </w:p>
    <w:p>
      <w:pPr>
        <w:numPr>
          <w:ilvl w:val="0"/>
          <w:numId w:val="1"/>
        </w:numPr>
      </w:pPr>
      <w:r>
        <w:t>storage locations, facilities and resources</w:t>
      </w:r>
    </w:p>
    <w:p>
      <w:pPr>
        <w:numPr>
          <w:ilvl w:val="0"/>
          <w:numId w:val="1"/>
        </w:numPr>
      </w:pPr>
      <w:r>
        <w:t> that are capable of meeting the relevant </w:t>
      </w:r>
    </w:p>
    <w:p>
      <w:pPr>
        <w:numPr>
          <w:ilvl w:val="0"/>
          <w:numId w:val="1"/>
        </w:numPr>
      </w:pPr>
      <w:r>
        <w:t>specifications</w:t>
      </w:r>
    </w:p>
    <w:p>
      <w:pPr>
        <w:numPr>
          <w:ilvl w:val="0"/>
          <w:numId w:val="1"/>
        </w:numPr>
      </w:pPr>
      <w:r>
        <w:t> for the goods, the customer and any other requirements</w:t>
      </w:r>
    </w:p>
    <w:p>
      <w:pPr>
        <w:numPr>
          <w:ilvl w:val="0"/>
          <w:numId w:val="1"/>
        </w:numPr>
      </w:pPr>
      <w:r>
        <w:t>assess the benefits and risks of using </w:t>
      </w:r>
    </w:p>
    <w:p>
      <w:pPr>
        <w:numPr>
          <w:ilvl w:val="0"/>
          <w:numId w:val="1"/>
        </w:numPr>
      </w:pPr>
      <w:r>
        <w:t>storage locations, facilities and resources</w:t>
      </w:r>
    </w:p>
    <w:p>
      <w:pPr>
        <w:numPr>
          <w:ilvl w:val="0"/>
          <w:numId w:val="1"/>
        </w:numPr>
      </w:pPr>
      <w:r>
        <w:t>, </w:t>
      </w:r>
    </w:p>
    <w:p>
      <w:pPr>
        <w:numPr>
          <w:ilvl w:val="0"/>
          <w:numId w:val="1"/>
        </w:numPr>
      </w:pPr>
      <w:r>
        <w:t>*</w:t>
      </w:r>
    </w:p>
    <w:p>
      <w:pPr>
        <w:numPr>
          <w:ilvl w:val="0"/>
          <w:numId w:val="1"/>
        </w:numPr>
      </w:pPr>
      <w:r>
        <w:t>*including in regard to health and safety, the environment and sustainability</w:t>
      </w:r>
    </w:p>
    <w:p>
      <w:pPr>
        <w:numPr>
          <w:ilvl w:val="0"/>
          <w:numId w:val="1"/>
        </w:numPr>
      </w:pPr>
      <w:r>
        <w:t>identify any security and bio-security measures for the goods being stored</w:t>
      </w:r>
    </w:p>
    <w:p>
      <w:pPr>
        <w:numPr>
          <w:ilvl w:val="0"/>
          <w:numId w:val="1"/>
        </w:numPr>
      </w:pPr>
      <w:r>
        <w:t>identify and handle any issues with </w:t>
      </w:r>
    </w:p>
    <w:p>
      <w:pPr>
        <w:numPr>
          <w:ilvl w:val="0"/>
          <w:numId w:val="1"/>
        </w:numPr>
      </w:pPr>
      <w:r>
        <w:t>storage locations, facilities and resources</w:t>
      </w:r>
    </w:p>
    <w:p>
      <w:pPr>
        <w:numPr>
          <w:ilvl w:val="0"/>
          <w:numId w:val="1"/>
        </w:numPr>
      </w:pPr>
      <w:r>
        <w:t>provide </w:t>
      </w:r>
    </w:p>
    <w:p>
      <w:pPr>
        <w:numPr>
          <w:ilvl w:val="0"/>
          <w:numId w:val="1"/>
        </w:numPr>
      </w:pPr>
      <w:r>
        <w:t>colleagues</w:t>
      </w:r>
    </w:p>
    <w:p>
      <w:pPr>
        <w:numPr>
          <w:ilvl w:val="0"/>
          <w:numId w:val="1"/>
        </w:numPr>
      </w:pPr>
      <w:r>
        <w:t> with the relevant information on the selected </w:t>
      </w:r>
    </w:p>
    <w:p>
      <w:pPr>
        <w:numPr>
          <w:ilvl w:val="0"/>
          <w:numId w:val="1"/>
        </w:numPr>
      </w:pPr>
      <w:r>
        <w:t>storage locations, facilities and resources</w:t>
      </w:r>
    </w:p>
    <w:p>
      <w:pPr>
        <w:numPr>
          <w:ilvl w:val="0"/>
          <w:numId w:val="1"/>
        </w:numPr>
      </w:pPr>
      <w:r>
        <w:t>comply with the relevant requirements for the selection of </w:t>
      </w:r>
    </w:p>
    <w:p>
      <w:pPr>
        <w:numPr>
          <w:ilvl w:val="0"/>
          <w:numId w:val="1"/>
        </w:numPr>
      </w:pPr>
      <w:r>
        <w:t>storage locations, facilities and resources</w:t>
      </w:r>
    </w:p>
    <w:p>
      <w:pPr>
        <w:numPr>
          <w:ilvl w:val="0"/>
          <w:numId w:val="1"/>
        </w:numPr>
      </w:pPr>
      <w:r>
        <w:t> for storing </w:t>
      </w:r>
    </w:p>
    <w:p>
      <w:pPr>
        <w:numPr>
          <w:ilvl w:val="0"/>
          <w:numId w:val="1"/>
        </w:numPr>
      </w:pPr>
      <w:r>
        <w:t>goods</w:t>
      </w:r>
    </w:p>
    <w:p>
      <w:pPr>
        <w:numPr>
          <w:ilvl w:val="0"/>
          <w:numId w:val="1"/>
        </w:numPr>
      </w:pPr>
      <w:r>
        <w:t>comply with all the relevant legal, regulatory, environmental, health and safety and organisational procedures required for the selection of </w:t>
      </w:r>
    </w:p>
    <w:p>
      <w:pPr>
        <w:numPr>
          <w:ilvl w:val="0"/>
          <w:numId w:val="1"/>
        </w:numPr>
      </w:pPr>
      <w:r>
        <w:t>storage locations, facilities and resources</w:t>
      </w:r>
    </w:p>
    <w:p>
      <w:pPr>
        <w:numPr>
          <w:ilvl w:val="0"/>
          <w:numId w:val="1"/>
        </w:numPr>
      </w:pPr>
      <w:r>
        <w:t>promote responsibility for the environment and sustainability within the organisation and communicate and implement this when selecting </w:t>
      </w:r>
    </w:p>
    <w:p>
      <w:pPr>
        <w:numPr>
          <w:ilvl w:val="0"/>
          <w:numId w:val="1"/>
        </w:numPr>
      </w:pPr>
      <w:r>
        <w:t>storage locations, facilities and resources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​your organisation's strategic aims, objectives and activities in relation to the </w:t>
      </w:r>
    </w:p>
    <w:p>
      <w:pPr>
        <w:numPr>
          <w:ilvl w:val="0"/>
          <w:numId w:val="2"/>
        </w:numPr>
      </w:pPr>
      <w:r>
        <w:t>supply chain</w:t>
      </w:r>
    </w:p>
    <w:p>
      <w:pPr>
        <w:numPr>
          <w:ilvl w:val="0"/>
          <w:numId w:val="2"/>
        </w:numPr>
      </w:pPr>
      <w:r>
        <w:t>the types of </w:t>
      </w:r>
    </w:p>
    <w:p>
      <w:pPr>
        <w:numPr>
          <w:ilvl w:val="0"/>
          <w:numId w:val="2"/>
        </w:numPr>
      </w:pPr>
      <w:r>
        <w:t>supply chain</w:t>
      </w:r>
    </w:p>
    <w:p>
      <w:pPr>
        <w:numPr>
          <w:ilvl w:val="0"/>
          <w:numId w:val="2"/>
        </w:numPr>
      </w:pPr>
      <w:r>
        <w:t> management theories, models and practices</w:t>
      </w:r>
    </w:p>
    <w:p>
      <w:pPr>
        <w:numPr>
          <w:ilvl w:val="0"/>
          <w:numId w:val="2"/>
        </w:numPr>
      </w:pPr>
      <w:r>
        <w:t>your organisation's information sources on </w:t>
      </w:r>
    </w:p>
    <w:p>
      <w:pPr>
        <w:numPr>
          <w:ilvl w:val="0"/>
          <w:numId w:val="2"/>
        </w:numPr>
      </w:pPr>
      <w:r>
        <w:t>supply chain</w:t>
      </w:r>
    </w:p>
    <w:p>
      <w:pPr>
        <w:numPr>
          <w:ilvl w:val="0"/>
          <w:numId w:val="2"/>
        </w:numPr>
      </w:pPr>
      <w:r>
        <w:t> processes and selecting </w:t>
      </w:r>
    </w:p>
    <w:p>
      <w:pPr>
        <w:numPr>
          <w:ilvl w:val="0"/>
          <w:numId w:val="2"/>
        </w:numPr>
      </w:pPr>
      <w:r>
        <w:t>storage locations, facilities and resources</w:t>
      </w:r>
    </w:p>
    <w:p>
      <w:pPr>
        <w:numPr>
          <w:ilvl w:val="0"/>
          <w:numId w:val="2"/>
        </w:numPr>
      </w:pPr>
      <w:r>
        <w:t> for storing goods</w:t>
      </w:r>
    </w:p>
    <w:p>
      <w:pPr>
        <w:numPr>
          <w:ilvl w:val="0"/>
          <w:numId w:val="2"/>
        </w:numPr>
      </w:pPr>
      <w:r>
        <w:t>the relevant methods and procedures for selecting </w:t>
      </w:r>
    </w:p>
    <w:p>
      <w:pPr>
        <w:numPr>
          <w:ilvl w:val="0"/>
          <w:numId w:val="2"/>
        </w:numPr>
      </w:pPr>
      <w:r>
        <w:t>storage locations, facilities and resources</w:t>
      </w:r>
    </w:p>
    <w:p>
      <w:pPr>
        <w:numPr>
          <w:ilvl w:val="0"/>
          <w:numId w:val="2"/>
        </w:numPr>
      </w:pPr>
      <w:r>
        <w:t> for storing goods</w:t>
      </w:r>
    </w:p>
    <w:p>
      <w:pPr>
        <w:numPr>
          <w:ilvl w:val="0"/>
          <w:numId w:val="2"/>
        </w:numPr>
      </w:pPr>
      <w:r>
        <w:t>the types of logistics theories, models and practices</w:t>
      </w:r>
    </w:p>
    <w:p>
      <w:pPr>
        <w:numPr>
          <w:ilvl w:val="0"/>
          <w:numId w:val="2"/>
        </w:numPr>
      </w:pPr>
      <w:r>
        <w:t>the types of risk analysis methods and procedures available to assist with selecting </w:t>
      </w:r>
    </w:p>
    <w:p>
      <w:pPr>
        <w:numPr>
          <w:ilvl w:val="0"/>
          <w:numId w:val="2"/>
        </w:numPr>
      </w:pPr>
      <w:r>
        <w:t>storage locations, facilities and resources</w:t>
      </w:r>
    </w:p>
    <w:p>
      <w:pPr>
        <w:numPr>
          <w:ilvl w:val="0"/>
          <w:numId w:val="2"/>
        </w:numPr>
      </w:pPr>
      <w:r>
        <w:t> for the goods</w:t>
      </w:r>
    </w:p>
    <w:p>
      <w:pPr>
        <w:numPr>
          <w:ilvl w:val="0"/>
          <w:numId w:val="2"/>
        </w:numPr>
      </w:pPr>
      <w:r>
        <w:t>how to identify and handle any issues with </w:t>
      </w:r>
    </w:p>
    <w:p>
      <w:pPr>
        <w:numPr>
          <w:ilvl w:val="0"/>
          <w:numId w:val="2"/>
        </w:numPr>
      </w:pPr>
      <w:r>
        <w:t>storage locations and facilities</w:t>
      </w:r>
    </w:p>
    <w:p>
      <w:pPr>
        <w:numPr>
          <w:ilvl w:val="0"/>
          <w:numId w:val="2"/>
        </w:numPr>
      </w:pPr>
      <w:r>
        <w:t> for storing goods</w:t>
      </w:r>
    </w:p>
    <w:p>
      <w:pPr>
        <w:numPr>
          <w:ilvl w:val="0"/>
          <w:numId w:val="2"/>
        </w:numPr>
      </w:pPr>
      <w:r>
        <w:t>the types of communication methods used by your organisation</w:t>
      </w:r>
    </w:p>
    <w:p>
      <w:pPr>
        <w:numPr>
          <w:ilvl w:val="0"/>
          <w:numId w:val="2"/>
        </w:numPr>
      </w:pPr>
      <w:r>
        <w:t>the relevant legal, regulatory, environmental, health and safety and organisational procedures relating to selecting </w:t>
      </w:r>
    </w:p>
    <w:p>
      <w:pPr>
        <w:numPr>
          <w:ilvl w:val="0"/>
          <w:numId w:val="2"/>
        </w:numPr>
      </w:pPr>
      <w:r>
        <w:t>storage locations, facilities and resources</w:t>
      </w:r>
    </w:p>
    <w:p>
      <w:pPr>
        <w:numPr>
          <w:ilvl w:val="0"/>
          <w:numId w:val="2"/>
        </w:numPr>
      </w:pPr>
      <w:r>
        <w:t> for storing goods</w:t>
      </w:r>
    </w:p>
    <w:p>
      <w:pPr>
        <w:numPr>
          <w:ilvl w:val="0"/>
          <w:numId w:val="2"/>
        </w:numPr>
      </w:pPr>
      <w:r>
        <w:t>how to identify any security and bio-security measures required by the goods being stored</w:t>
      </w:r>
    </w:p>
    <w:p>
      <w:pPr>
        <w:numPr>
          <w:ilvl w:val="0"/>
          <w:numId w:val="2"/>
        </w:numPr>
      </w:pPr>
      <w:r>
        <w:t>your and the organisation's responsibilities for protecting the environment and working sustainably when storing goods</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Glossary</w:t>
      </w:r>
      <w:r>
        <w:rPr>
          <w:lang w:val="en-GB"/>
          <w:b/>
        </w:rPr>
        <w:br/>
      </w:r>
    </w:p>
    <w:p>
      <w:pPr>
        <w:numPr>
          <w:ilvl w:val="0"/>
          <w:numId w:val="3"/>
        </w:numPr>
      </w:pPr>
      <w:r>
        <w:t>​</w:t>
      </w:r>
    </w:p>
    <w:p>
      <w:pPr>
        <w:numPr>
          <w:ilvl w:val="0"/>
          <w:numId w:val="3"/>
        </w:numPr>
      </w:pPr>
      <w:r>
        <w:t>Colleagues:</w:t>
      </w:r>
    </w:p>
    <w:p>
      <w:pPr>
        <w:numPr>
          <w:ilvl w:val="0"/>
          <w:numId w:val="3"/>
        </w:numPr>
      </w:pPr>
      <w:r>
        <w:t> permanent, temporary, agency staff, external</w:t>
      </w:r>
    </w:p>
    <w:p>
      <w:pPr>
        <w:numPr>
          <w:ilvl w:val="0"/>
          <w:numId w:val="3"/>
        </w:numPr>
      </w:pPr>
      <w:r>
        <w:t>Supply chain:</w:t>
      </w:r>
    </w:p>
    <w:p>
      <w:pPr>
        <w:numPr>
          <w:ilvl w:val="0"/>
          <w:numId w:val="3"/>
        </w:numPr>
      </w:pPr>
      <w:r>
        <w:t> procurement, purchasing and supply, logistics, transport and operations management, within and between international boundaries</w:t>
      </w:r>
    </w:p>
    <w:p>
      <w:pPr>
        <w:numPr>
          <w:ilvl w:val="0"/>
          <w:numId w:val="3"/>
        </w:numPr>
      </w:pPr>
      <w:r>
        <w:t>Goods:</w:t>
      </w:r>
    </w:p>
    <w:p>
      <w:pPr>
        <w:numPr>
          <w:ilvl w:val="0"/>
          <w:numId w:val="3"/>
        </w:numPr>
      </w:pPr>
      <w:r>
        <w:t> any combination of goods or services that are procured, delivered or stored in the supply chain</w:t>
      </w:r>
    </w:p>
    <w:p>
      <w:pPr>
        <w:numPr>
          <w:ilvl w:val="0"/>
          <w:numId w:val="3"/>
        </w:numPr>
      </w:pPr>
      <w:r>
        <w:t>Specifications:</w:t>
      </w:r>
    </w:p>
    <w:p>
      <w:pPr>
        <w:numPr>
          <w:ilvl w:val="0"/>
          <w:numId w:val="3"/>
        </w:numPr>
      </w:pPr>
      <w:r>
        <w:t> a set of requirements to be satisfied by a material product or service. Specifications could be for the type of market, the location, the type of goods or customer requirements.</w:t>
      </w:r>
    </w:p>
    <w:p>
      <w:pPr>
        <w:numPr>
          <w:ilvl w:val="0"/>
          <w:numId w:val="3"/>
        </w:numPr>
      </w:pPr>
      <w:r>
        <w:t>Storage locations, facilities and resources:</w:t>
      </w:r>
    </w:p>
    <w:p>
      <w:pPr>
        <w:numPr>
          <w:ilvl w:val="0"/>
          <w:numId w:val="3"/>
        </w:numPr>
      </w:pPr>
      <w:r>
        <w:t> temporary or permanent, ambient, chilled, dry, outdoors, indoors, ventilated, segregated, restricted access, materials, handling equipment, people, PPE</w:t>
      </w:r>
    </w:p>
    <w:p>
      <w:pPr/>
      <w:r>
        <w:rPr>
          <w:lang w:val="en-GB"/>
        </w:rPr>
        <w:br/>
      </w:r>
    </w:p>
    <w:p>
      <w:pPr/>
      <w:r>
        <w:rPr>
          <w:lang w:val="en-GB"/>
          <w:b/>
        </w:rPr>
        <w:t>Developed by</w:t>
      </w:r>
    </w:p>
    <w:p>
      <w:pPr/>
      <w:r>
        <w:rPr>
          <w:lang w:val="en-GB"/>
        </w:rPr>
        <w:t>Lantra</w:t>
      </w:r>
      <w:r>
        <w:rPr>
          <w:lang w:val="en-GB"/>
        </w:rPr>
        <w:br/>
      </w:r>
    </w:p>
    <w:p>
      <w:pPr/>
      <w:r>
        <w:rPr>
          <w:lang w:val="en-GB"/>
          <w:b/>
        </w:rPr>
        <w:t>Version Number</w:t>
      </w:r>
    </w:p>
    <w:p>
      <w:pPr/>
      <w:r>
        <w:rPr>
          <w:lang w:val="en-GB"/>
        </w:rPr>
        <w:t>2</w:t>
      </w:r>
      <w:r>
        <w:rPr>
          <w:lang w:val="en-GB"/>
        </w:rPr>
        <w:br/>
      </w:r>
    </w:p>
    <w:p>
      <w:pPr/>
      <w:r>
        <w:rPr>
          <w:lang w:val="en-GB"/>
          <w:b/>
        </w:rPr>
        <w:t>Date Approved</w:t>
      </w:r>
    </w:p>
    <w:p>
      <w:pPr/>
      <w:r>
        <w:rPr>
          <w:lang w:val="en-GB"/>
        </w:rPr>
        <w:t>30 Mar 2022</w:t>
      </w:r>
      <w:r>
        <w:rPr>
          <w:lang w:val="en-GB"/>
        </w:rPr>
        <w:br/>
      </w:r>
    </w:p>
    <w:p>
      <w:pPr/>
      <w:r>
        <w:rPr>
          <w:lang w:val="en-GB"/>
          <w:b/>
        </w:rPr>
        <w:t>Indicative Review Date</w:t>
      </w:r>
    </w:p>
    <w:p>
      <w:pPr/>
      <w:r>
        <w:rPr>
          <w:lang w:val="en-GB"/>
        </w:rPr>
        <w:t>30 Mar 2027</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Lantra</w:t>
      </w:r>
      <w:r>
        <w:rPr>
          <w:lang w:val="en-GB"/>
        </w:rPr>
        <w:br/>
      </w:r>
    </w:p>
    <w:p>
      <w:pPr/>
      <w:r>
        <w:rPr>
          <w:lang w:val="en-GB"/>
          <w:b/>
        </w:rPr>
        <w:t>Original URN</w:t>
      </w:r>
    </w:p>
    <w:p>
      <w:pPr/>
      <w:r>
        <w:rPr>
          <w:lang w:val="en-GB"/>
        </w:rPr>
        <w:t>SFLSCM103</w:t>
      </w:r>
      <w:r>
        <w:rPr>
          <w:lang w:val="en-GB"/>
        </w:rPr>
        <w:br/>
      </w:r>
    </w:p>
    <w:p>
      <w:pPr/>
      <w:r>
        <w:rPr>
          <w:lang w:val="en-GB"/>
          <w:b/>
        </w:rPr>
        <w:t>Relevant Occupations</w:t>
      </w:r>
    </w:p>
    <w:p>
      <w:pPr/>
      <w:r>
        <w:rPr>
          <w:lang w:val="en-GB"/>
        </w:rPr>
        <w:t>Managers in Distribution, Storage and Retailing, Retailing and Wholesaling, Transport Associate Professionals, Warehouse and Distribution</w:t>
      </w:r>
      <w:r>
        <w:rPr>
          <w:lang w:val="en-GB"/>
        </w:rPr>
        <w:br/>
      </w:r>
    </w:p>
    <w:p>
      <w:pPr/>
      <w:r>
        <w:rPr>
          <w:lang w:val="en-GB"/>
          <w:b/>
        </w:rPr>
        <w:t>Suite</w:t>
      </w:r>
    </w:p>
    <w:p>
      <w:pPr/>
      <w:r>
        <w:rPr>
          <w:lang w:val="en-GB"/>
        </w:rPr>
        <w:t>Supply Chain Management</w:t>
      </w:r>
      <w:r>
        <w:rPr>
          <w:lang w:val="en-GB"/>
        </w:rPr>
        <w:br/>
      </w:r>
    </w:p>
    <w:p>
      <w:pPr/>
      <w:r>
        <w:rPr>
          <w:lang w:val="en-GB"/>
          <w:b/>
        </w:rPr>
        <w:t>Keywords</w:t>
      </w:r>
    </w:p>
    <w:p>
      <w:pPr/>
      <w:r>
        <w:rPr>
          <w:lang w:val="en-GB"/>
        </w:rPr>
        <w:t>select; locations; facilities; storing; goods; supply chain</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467BCDC"/>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AD46037A"/>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3F5A221E"/>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06a6cf5f6edc4afb" /><Relationship Type="http://schemas.openxmlformats.org/officeDocument/2006/relationships/numbering" Target="/word/numbering.xml" Id="Rafc3dcfee0a3449c" /><Relationship Type="http://schemas.openxmlformats.org/officeDocument/2006/relationships/settings" Target="/word/settings.xml" Id="R96ab771c8368476c" /><Relationship Type="http://schemas.openxmlformats.org/officeDocument/2006/relationships/image" Target="/word/media/bbeec16a-6043-43bc-9f20-0f768f4ceb44.png" Id="R62127722360f4b03" /></Relationships>
</file>