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66f2fd8a984a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LANLEO15</w:t>
            </w:r>
            <w:r>
              <w:rPr>
                <w:b/>
              </w:rPr>
              <w:br/>
            </w:r>
            <w:r>
              <w:rPr>
                <w:b/>
              </w:rPr>
              <w:t>Service and repair wheeled and tracked steering systems on land-based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2db4e34f7b43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service and repair of wheeled and tracked steering systems on land-based equipment. It includes understanding the types, construction, function and operation of wheeled and tracked steering systems and their component parts found in the land-based sector, including mechanical, power-assisted and hydrostatic.</w:t>
      </w:r>
    </w:p>
    <w:p>
      <w:pPr/>
      <w:r>
        <w:rPr>
          <w:lang w:val="en-GB"/>
        </w:rPr>
        <w:t>Steering systems refer to the control of a vehicle or machine's path of travel (e.g. single steering axle, pivot, crab, slew, skid steer or zero turn). Identification and rectification of problems associated with steering is important in this standard (e.g. steering pull, wheel wobble/shake, lazy/heavy steering, loss of self-centering effect, excessive steering wheel play, incorrect tyre pressure or size, equipment balance/loading/application or steering wheel migration, migration/constant correction [hydrostatic systems]).</w:t>
      </w:r>
    </w:p>
    <w:p>
      <w:pPr/>
      <w:r>
        <w:rPr>
          <w:lang w:val="en-GB"/>
        </w:rPr>
        <w:t>When working with machinery or equipment you should be trained and hold current certification, where required, in accordance with the relevant legislation.</w:t>
      </w:r>
    </w:p>
    <w:p>
      <w:pPr/>
      <w:r>
        <w:rPr>
          <w:lang w:val="en-GB"/>
        </w:rPr>
        <w:t>When working on high voltage (hazardous voltage/HaV) electric vehicles, de-energising must be done by a person who has been trained in accordance with the manufacturer’s procedures.</w:t>
      </w:r>
    </w:p>
    <w:p>
      <w:pPr/>
      <w:r>
        <w:rPr>
          <w:lang w:val="en-GB"/>
        </w:rPr>
        <w:t>This standard is for those working in land-based engineering under supervision.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hazards and assess the risks associated with the activity and the location where it is to be carried out</w:t>
      </w:r>
    </w:p>
    <w:p>
      <w:pPr>
        <w:numPr>
          <w:ilvl w:val="0"/>
          <w:numId w:val="1"/>
        </w:numPr>
      </w:pPr>
      <w:r>
        <w:t>be aware of the potential environmental impact associated with the activity and the ways in which this can be controlled</w:t>
      </w:r>
    </w:p>
    <w:p>
      <w:pPr>
        <w:numPr>
          <w:ilvl w:val="0"/>
          <w:numId w:val="1"/>
        </w:numPr>
      </w:pPr>
      <w:r>
        <w:t>select and wear suitable clothing and personal protective equipment (PPE)</w:t>
      </w:r>
    </w:p>
    <w:p>
      <w:pPr>
        <w:numPr>
          <w:ilvl w:val="0"/>
          <w:numId w:val="1"/>
        </w:numPr>
      </w:pPr>
      <w:r>
        <w:t>select, prepare, use, maintain, and store the tools and equipment required to carry out the activity in accordance with the relevant legal requirements, manufacturer's instructions and company practices</w:t>
      </w:r>
    </w:p>
    <w:p>
      <w:pPr>
        <w:numPr>
          <w:ilvl w:val="0"/>
          <w:numId w:val="1"/>
        </w:numPr>
      </w:pPr>
      <w:r>
        <w:t>check that the land-based equipment requiring service and repair is safe, prepared and isolated from power sources, where required</w:t>
      </w:r>
    </w:p>
    <w:p>
      <w:pPr>
        <w:numPr>
          <w:ilvl w:val="0"/>
          <w:numId w:val="1"/>
        </w:numPr>
      </w:pPr>
      <w:r>
        <w:t>take the necessary precautions to prevent the escape of chemicals, gases and other substances and minimise dangers from contamination and hazards, where required</w:t>
      </w:r>
    </w:p>
    <w:p>
      <w:pPr>
        <w:numPr>
          <w:ilvl w:val="0"/>
          <w:numId w:val="1"/>
        </w:numPr>
      </w:pPr>
      <w:r>
        <w:t>use a variety of methods to collect diagnostic information to identify the cause of steering system faults on wheeled and tracked steering systems on land-based equipment</w:t>
      </w:r>
    </w:p>
    <w:p>
      <w:pPr>
        <w:numPr>
          <w:ilvl w:val="0"/>
          <w:numId w:val="1"/>
        </w:numPr>
      </w:pPr>
      <w:r>
        <w:t>determine the requirements for service and repair</w:t>
      </w:r>
    </w:p>
    <w:p>
      <w:pPr>
        <w:numPr>
          <w:ilvl w:val="0"/>
          <w:numId w:val="1"/>
        </w:numPr>
      </w:pPr>
      <w:r>
        <w:t>identify and establish the availability of replacement components required for the activity</w:t>
      </w:r>
    </w:p>
    <w:p>
      <w:pPr>
        <w:numPr>
          <w:ilvl w:val="0"/>
          <w:numId w:val="1"/>
        </w:numPr>
      </w:pPr>
      <w:r>
        <w:t>remove and replace wheeled and tracked steering systems and their related components</w:t>
      </w:r>
    </w:p>
    <w:p>
      <w:pPr>
        <w:numPr>
          <w:ilvl w:val="0"/>
          <w:numId w:val="1"/>
        </w:numPr>
      </w:pPr>
      <w:r>
        <w:t>dismantle and reassemble wheeled and tracked steering systems and their components in line with the manufacturer’s specifications and standards</w:t>
      </w:r>
    </w:p>
    <w:p>
      <w:pPr>
        <w:numPr>
          <w:ilvl w:val="0"/>
          <w:numId w:val="1"/>
        </w:numPr>
      </w:pPr>
      <w:r>
        <w:t>service and repair wheeled and tracked steering systems in line with the manufacturer’s specifications and standards</w:t>
      </w:r>
    </w:p>
    <w:p>
      <w:pPr>
        <w:numPr>
          <w:ilvl w:val="0"/>
          <w:numId w:val="1"/>
        </w:numPr>
      </w:pPr>
      <w:r>
        <w:t>remove and replace worn and damaged components in accordance with instructions and specifications</w:t>
      </w:r>
    </w:p>
    <w:p>
      <w:pPr>
        <w:numPr>
          <w:ilvl w:val="0"/>
          <w:numId w:val="1"/>
        </w:numPr>
      </w:pPr>
      <w:r>
        <w:t>set steering components to the manufacturer’s specifications</w:t>
      </w:r>
    </w:p>
    <w:p>
      <w:pPr>
        <w:numPr>
          <w:ilvl w:val="0"/>
          <w:numId w:val="1"/>
        </w:numPr>
      </w:pPr>
      <w:r>
        <w:t>check and adjust steering geometry</w:t>
      </w:r>
    </w:p>
    <w:p>
      <w:pPr>
        <w:numPr>
          <w:ilvl w:val="0"/>
          <w:numId w:val="1"/>
        </w:numPr>
      </w:pPr>
      <w:r>
        <w:t>use suitable testing methods to assess the performance of the reassembled system on completion of the activity and confirm that it performs to operating specifications prior to returning the equipment to the customer</w:t>
      </w:r>
    </w:p>
    <w:p>
      <w:pPr>
        <w:numPr>
          <w:ilvl w:val="0"/>
          <w:numId w:val="1"/>
        </w:numPr>
      </w:pPr>
      <w:r>
        <w:t>recycle or sustainably dispose of the different types of waste, including hazardous and non-hazardous, caused by the activity, in accordance with instructions and the relevant legal and environmental requirements</w:t>
      </w:r>
    </w:p>
    <w:p>
      <w:pPr>
        <w:numPr>
          <w:ilvl w:val="0"/>
          <w:numId w:val="1"/>
        </w:numPr>
      </w:pPr>
      <w:r>
        <w:t>complete records as required by the relevant legislation, warranty requirements and company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 when preparing to service and repair land-based equipment</w:t>
      </w:r>
    </w:p>
    <w:p>
      <w:pPr>
        <w:numPr>
          <w:ilvl w:val="0"/>
          <w:numId w:val="2"/>
        </w:numPr>
      </w:pPr>
      <w:r>
        <w:t>the type of clothing and personal protective equipment (PPE) suitable for the activity</w:t>
      </w:r>
    </w:p>
    <w:p>
      <w:pPr>
        <w:numPr>
          <w:ilvl w:val="0"/>
          <w:numId w:val="2"/>
        </w:numPr>
      </w:pPr>
      <w:r>
        <w:t>the tools and equipment required to carry out the activity and how to select, prepare, use, maintain and store these safely and correctly, in accordance with the manufacturer's instructions and company practices</w:t>
      </w:r>
    </w:p>
    <w:p>
      <w:pPr>
        <w:numPr>
          <w:ilvl w:val="0"/>
          <w:numId w:val="2"/>
        </w:numPr>
      </w:pPr>
      <w:r>
        <w:t>the relevant legal requirements for the preparation and use of work equipment</w:t>
      </w:r>
    </w:p>
    <w:p>
      <w:pPr>
        <w:numPr>
          <w:ilvl w:val="0"/>
          <w:numId w:val="2"/>
        </w:numPr>
      </w:pPr>
      <w:r>
        <w:t>how land-based equipment should be prepared for service and repair</w:t>
      </w:r>
    </w:p>
    <w:p>
      <w:pPr>
        <w:numPr>
          <w:ilvl w:val="0"/>
          <w:numId w:val="2"/>
        </w:numPr>
      </w:pPr>
      <w:r>
        <w:t>the dangers created by stored energy and how to respond to these during the preparation stage</w:t>
      </w:r>
    </w:p>
    <w:p>
      <w:pPr>
        <w:numPr>
          <w:ilvl w:val="0"/>
          <w:numId w:val="2"/>
        </w:numPr>
      </w:pPr>
      <w:r>
        <w:t>the hazardous chemicals, gases and other substances that may be present and how they should be dealt with</w:t>
      </w:r>
    </w:p>
    <w:p>
      <w:pPr>
        <w:numPr>
          <w:ilvl w:val="0"/>
          <w:numId w:val="2"/>
        </w:numPr>
      </w:pPr>
      <w:r>
        <w:t>the different methods that can be used for the assessment of defects and faults with steering systems on land-based equipment and for the identification of the root cause </w:t>
      </w:r>
    </w:p>
    <w:p>
      <w:pPr>
        <w:numPr>
          <w:ilvl w:val="0"/>
          <w:numId w:val="2"/>
        </w:numPr>
      </w:pPr>
      <w:r>
        <w:t>the symptoms, characteristics and causes of common steering system faults</w:t>
      </w:r>
    </w:p>
    <w:p>
      <w:pPr>
        <w:numPr>
          <w:ilvl w:val="0"/>
          <w:numId w:val="2"/>
        </w:numPr>
      </w:pPr>
      <w:r>
        <w:t>the factors that determine  whether it is worthwhile carrying out the service and repair, such as cost, estimated working life or the immediate need for the equipment</w:t>
      </w:r>
    </w:p>
    <w:p>
      <w:pPr>
        <w:numPr>
          <w:ilvl w:val="0"/>
          <w:numId w:val="2"/>
        </w:numPr>
      </w:pPr>
      <w:r>
        <w:t>the components required for the service and repair and the company procedures for obtaining replacements</w:t>
      </w:r>
    </w:p>
    <w:p>
      <w:pPr>
        <w:numPr>
          <w:ilvl w:val="0"/>
          <w:numId w:val="2"/>
        </w:numPr>
      </w:pPr>
      <w:r>
        <w:t>the working principles of mechanical, power-assisted and hydrostatic steering systems and their application</w:t>
      </w:r>
    </w:p>
    <w:p>
      <w:pPr>
        <w:numPr>
          <w:ilvl w:val="0"/>
          <w:numId w:val="2"/>
        </w:numPr>
      </w:pPr>
      <w:r>
        <w:t>how equipment balance, loading and application can influence steering performance</w:t>
      </w:r>
    </w:p>
    <w:p>
      <w:pPr>
        <w:numPr>
          <w:ilvl w:val="0"/>
          <w:numId w:val="2"/>
        </w:numPr>
      </w:pPr>
      <w:r>
        <w:t>the basic operating principles of auto steer and guidance systems used in land-based equipment</w:t>
      </w:r>
    </w:p>
    <w:p>
      <w:pPr>
        <w:numPr>
          <w:ilvl w:val="0"/>
          <w:numId w:val="2"/>
        </w:numPr>
      </w:pPr>
      <w:r>
        <w:t>the types, construction and function of steering system components on wheeled and tracked steering systems</w:t>
      </w:r>
    </w:p>
    <w:p>
      <w:pPr>
        <w:numPr>
          <w:ilvl w:val="0"/>
          <w:numId w:val="2"/>
        </w:numPr>
      </w:pPr>
      <w:r>
        <w:t>the principles and geometry of steering systems to include: Ackermann, caster and camber angles, king pin inclination, toe in and toe out (2wd/4wd)</w:t>
      </w:r>
    </w:p>
    <w:p>
      <w:pPr>
        <w:numPr>
          <w:ilvl w:val="0"/>
          <w:numId w:val="2"/>
        </w:numPr>
      </w:pPr>
      <w:r>
        <w:t>how to remove, dismantle, re-assemble and replace wheeled and tracked steering systems and their components in line with the manufacturers' specifications and standards</w:t>
      </w:r>
    </w:p>
    <w:p>
      <w:pPr>
        <w:numPr>
          <w:ilvl w:val="0"/>
          <w:numId w:val="2"/>
        </w:numPr>
      </w:pPr>
      <w:r>
        <w:t>the methods of checking and adjusting steering geometry</w:t>
      </w:r>
    </w:p>
    <w:p>
      <w:pPr>
        <w:numPr>
          <w:ilvl w:val="0"/>
          <w:numId w:val="2"/>
        </w:numPr>
      </w:pPr>
      <w:r>
        <w:t>the methods of testing steering systems on completion of the activity to confirm that it performs to operating specifications prior to returning the equipment to the customer</w:t>
      </w:r>
    </w:p>
    <w:p>
      <w:pPr>
        <w:numPr>
          <w:ilvl w:val="0"/>
          <w:numId w:val="2"/>
        </w:numPr>
      </w:pPr>
      <w:r>
        <w:t>how to recycle or sustainably dispose of the different types of waste, including hazardous and non-hazardous, caused by the activity, in accordance with instructions and the relevant legal and environmental requirements</w:t>
      </w:r>
    </w:p>
    <w:p>
      <w:pPr>
        <w:numPr>
          <w:ilvl w:val="0"/>
          <w:numId w:val="2"/>
        </w:numPr>
      </w:pPr>
      <w:r>
        <w:t>the potential impact that the activity could have on the environment and the ways in which this can be controlled</w:t>
      </w:r>
    </w:p>
    <w:p>
      <w:pPr>
        <w:numPr>
          <w:ilvl w:val="0"/>
          <w:numId w:val="2"/>
        </w:numPr>
      </w:pPr>
      <w:r>
        <w:t>the information that needs to be recorded, the company procedure for maintaining records and the requirements of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Components e.g.</w:t>
      </w:r>
    </w:p>
    <w:p>
      <w:pPr/>
      <w:r>
        <w:rPr>
          <w:lang w:val="en-GB"/>
        </w:rPr>
        <w:t> </w:t>
      </w:r>
    </w:p>
    <w:p>
      <w:pPr>
        <w:numPr>
          <w:ilvl w:val="0"/>
          <w:numId w:val="3"/>
        </w:numPr>
      </w:pPr>
      <w:r>
        <w:t>steering boxes</w:t>
      </w:r>
    </w:p>
    <w:p>
      <w:pPr>
        <w:numPr>
          <w:ilvl w:val="0"/>
          <w:numId w:val="3"/>
        </w:numPr>
      </w:pPr>
      <w:r>
        <w:t>rack and pinion</w:t>
      </w:r>
    </w:p>
    <w:p>
      <w:pPr>
        <w:numPr>
          <w:ilvl w:val="0"/>
          <w:numId w:val="3"/>
        </w:numPr>
      </w:pPr>
      <w:r>
        <w:t>steering linkages</w:t>
      </w:r>
    </w:p>
    <w:p>
      <w:pPr>
        <w:numPr>
          <w:ilvl w:val="0"/>
          <w:numId w:val="3"/>
        </w:numPr>
      </w:pPr>
      <w:r>
        <w:t>steering hub pivot bearings</w:t>
      </w:r>
    </w:p>
    <w:p>
      <w:pPr>
        <w:numPr>
          <w:ilvl w:val="0"/>
          <w:numId w:val="3"/>
        </w:numPr>
      </w:pPr>
      <w:r>
        <w:t>king pin end-float</w:t>
      </w:r>
    </w:p>
    <w:p>
      <w:pPr>
        <w:numPr>
          <w:ilvl w:val="0"/>
          <w:numId w:val="3"/>
        </w:numPr>
      </w:pPr>
      <w:r>
        <w:t>power assisted steering actuation</w:t>
      </w:r>
    </w:p>
    <w:p>
      <w:pPr>
        <w:numPr>
          <w:ilvl w:val="0"/>
          <w:numId w:val="3"/>
        </w:numPr>
      </w:pPr>
      <w:r>
        <w:t>steering axle components</w:t>
      </w:r>
    </w:p>
    <w:p>
      <w:pPr>
        <w:numPr>
          <w:ilvl w:val="0"/>
          <w:numId w:val="3"/>
        </w:numPr>
      </w:pPr>
      <w:r>
        <w:t>steering system brake units (independent, tracked and zero turn)</w:t>
      </w:r>
    </w:p>
    <w:p>
      <w:pPr>
        <w:numPr>
          <w:ilvl w:val="0"/>
          <w:numId w:val="3"/>
        </w:numPr>
      </w:pPr>
      <w:r>
        <w:t>hydraulic steering control unit (Orbitrol)</w:t>
      </w:r>
    </w:p>
    <w:p>
      <w:pPr>
        <w:numPr>
          <w:ilvl w:val="0"/>
          <w:numId w:val="3"/>
        </w:numPr>
      </w:pPr>
      <w:r>
        <w:t>electro-hydraulic steering unit (Autosteer)</w:t>
      </w:r>
    </w:p>
    <w:p>
      <w:pPr/>
      <w:r>
        <w:rPr>
          <w:lang w:val="en-GB"/>
        </w:rPr>
        <w:br/>
      </w:r>
    </w:p>
    <w:p>
      <w:pPr/>
      <w:r>
        <w:rPr>
          <w:lang w:val="en-GB"/>
        </w:rPr>
        <w:t>Hazardous chemicals and substances could include:</w:t>
      </w:r>
    </w:p>
    <w:p>
      <w:pPr>
        <w:numPr>
          <w:ilvl w:val="0"/>
          <w:numId w:val="4"/>
        </w:numPr>
      </w:pPr>
      <w:r>
        <w:t>fuels</w:t>
      </w:r>
    </w:p>
    <w:p>
      <w:pPr>
        <w:numPr>
          <w:ilvl w:val="0"/>
          <w:numId w:val="4"/>
        </w:numPr>
      </w:pPr>
      <w:r>
        <w:t>oils</w:t>
      </w:r>
    </w:p>
    <w:p>
      <w:pPr>
        <w:numPr>
          <w:ilvl w:val="0"/>
          <w:numId w:val="4"/>
        </w:numPr>
      </w:pPr>
      <w:r>
        <w:t>fluids</w:t>
      </w:r>
    </w:p>
    <w:p>
      <w:pPr>
        <w:numPr>
          <w:ilvl w:val="0"/>
          <w:numId w:val="4"/>
        </w:numPr>
      </w:pPr>
      <w:r>
        <w:t>gases</w:t>
      </w:r>
    </w:p>
    <w:p>
      <w:pPr>
        <w:numPr>
          <w:ilvl w:val="0"/>
          <w:numId w:val="4"/>
        </w:numPr>
      </w:pPr>
      <w:r>
        <w:t>dust</w:t>
      </w:r>
    </w:p>
    <w:p>
      <w:pPr>
        <w:numPr>
          <w:ilvl w:val="0"/>
          <w:numId w:val="4"/>
        </w:numPr>
      </w:pPr>
      <w:r>
        <w:t>compressed air</w:t>
      </w:r>
    </w:p>
    <w:p>
      <w:pPr/>
      <w:r>
        <w:rPr>
          <w:lang w:val="en-GB"/>
        </w:rPr>
        <w:br/>
      </w:r>
    </w:p>
    <w:p>
      <w:pPr/>
      <w:r>
        <w:rPr>
          <w:lang w:val="en-GB"/>
        </w:rPr>
        <w:t>Instructions and specifications:</w:t>
      </w:r>
    </w:p>
    <w:p>
      <w:pPr>
        <w:numPr>
          <w:ilvl w:val="0"/>
          <w:numId w:val="5"/>
        </w:numPr>
      </w:pPr>
      <w:r>
        <w:t>drawings/plans</w:t>
      </w:r>
    </w:p>
    <w:p>
      <w:pPr>
        <w:numPr>
          <w:ilvl w:val="0"/>
          <w:numId w:val="5"/>
        </w:numPr>
      </w:pPr>
      <w:r>
        <w:t>schedules</w:t>
      </w:r>
    </w:p>
    <w:p>
      <w:pPr>
        <w:numPr>
          <w:ilvl w:val="0"/>
          <w:numId w:val="5"/>
        </w:numPr>
      </w:pPr>
      <w:r>
        <w:t>method statements</w:t>
      </w:r>
    </w:p>
    <w:p>
      <w:pPr>
        <w:numPr>
          <w:ilvl w:val="0"/>
          <w:numId w:val="5"/>
        </w:numPr>
      </w:pPr>
      <w:r>
        <w:t>Standard Operating Procedures (SOPs)</w:t>
      </w:r>
    </w:p>
    <w:p>
      <w:pPr>
        <w:numPr>
          <w:ilvl w:val="0"/>
          <w:numId w:val="5"/>
        </w:numPr>
      </w:pPr>
      <w:r>
        <w:t>manufacturer’s instructions</w:t>
      </w:r>
    </w:p>
    <w:p>
      <w:pPr>
        <w:numPr>
          <w:ilvl w:val="0"/>
          <w:numId w:val="5"/>
        </w:numPr>
      </w:pPr>
      <w:r>
        <w:t>customer requirements</w:t>
      </w:r>
    </w:p>
    <w:p>
      <w:pPr>
        <w:numPr>
          <w:ilvl w:val="0"/>
          <w:numId w:val="5"/>
        </w:numPr>
      </w:pPr>
      <w:r>
        <w:t>verbal instructions</w:t>
      </w:r>
    </w:p>
    <w:p>
      <w:pPr/>
      <w:r>
        <w:rPr>
          <w:lang w:val="en-GB"/>
        </w:rPr>
        <w:br/>
      </w:r>
    </w:p>
    <w:p>
      <w:pPr/>
      <w:r>
        <w:rPr>
          <w:lang w:val="en-GB"/>
        </w:rPr>
        <w:t>Methods of diagnosis:</w:t>
      </w:r>
    </w:p>
    <w:p>
      <w:pPr>
        <w:numPr>
          <w:ilvl w:val="0"/>
          <w:numId w:val="6"/>
        </w:numPr>
      </w:pPr>
      <w:r>
        <w:t>visual inspections</w:t>
      </w:r>
    </w:p>
    <w:p>
      <w:pPr>
        <w:numPr>
          <w:ilvl w:val="0"/>
          <w:numId w:val="6"/>
        </w:numPr>
      </w:pPr>
      <w:r>
        <w:t>functional and operational tests</w:t>
      </w:r>
    </w:p>
    <w:p>
      <w:pPr>
        <w:numPr>
          <w:ilvl w:val="0"/>
          <w:numId w:val="6"/>
        </w:numPr>
      </w:pPr>
      <w:r>
        <w:t>diagnostic equipment</w:t>
      </w:r>
    </w:p>
    <w:p>
      <w:pPr>
        <w:numPr>
          <w:ilvl w:val="0"/>
          <w:numId w:val="6"/>
        </w:numPr>
      </w:pPr>
      <w:r>
        <w:t>remote electronic control and monitoring systems</w:t>
      </w:r>
    </w:p>
    <w:p>
      <w:pPr>
        <w:numPr>
          <w:ilvl w:val="0"/>
          <w:numId w:val="6"/>
        </w:numPr>
      </w:pPr>
      <w:r>
        <w:t>reviewing technical data</w:t>
      </w:r>
    </w:p>
    <w:p>
      <w:pPr/>
      <w:r>
        <w:rPr>
          <w:lang w:val="en-GB"/>
        </w:rPr>
        <w:br/>
      </w:r>
    </w:p>
    <w:p>
      <w:pPr/>
      <w:r>
        <w:rPr>
          <w:lang w:val="en-GB"/>
        </w:rPr>
        <w:t>Steering geometry e.g. steering lock, toe out on turns, toe in, track rod and drag link length</w:t>
      </w:r>
    </w:p>
    <w:p>
      <w:pPr/>
      <w:r>
        <w:rPr>
          <w:lang w:val="en-GB"/>
        </w:rPr>
        <w:t>Steering systems e.g. front and/or rear axle steering, crab, pivot, slew, skid steer and zero turn</w:t>
      </w:r>
    </w:p>
    <w:p>
      <w:pPr/>
      <w:r>
        <w:rPr>
          <w:lang w:val="en-GB"/>
        </w:rPr>
        <w:t>Steering system faults e.g. steering pull, wheel wobble/shake, lazy/sluggish steering, heavy steering, steering wheel free play, incorrect tyre pressure and sizes</w:t>
      </w:r>
    </w:p>
    <w:p>
      <w:pPr/>
      <w:r>
        <w:rPr>
          <w:lang w:val="en-GB"/>
        </w:rPr>
        <w:t>Stored energy:</w:t>
      </w:r>
    </w:p>
    <w:p>
      <w:pPr>
        <w:numPr>
          <w:ilvl w:val="0"/>
          <w:numId w:val="7"/>
        </w:numPr>
      </w:pPr>
      <w:r>
        <w:t>springs</w:t>
      </w:r>
    </w:p>
    <w:p>
      <w:pPr>
        <w:numPr>
          <w:ilvl w:val="0"/>
          <w:numId w:val="7"/>
        </w:numPr>
      </w:pPr>
      <w:r>
        <w:t>belt tension</w:t>
      </w:r>
    </w:p>
    <w:p>
      <w:pPr>
        <w:numPr>
          <w:ilvl w:val="0"/>
          <w:numId w:val="7"/>
        </w:numPr>
      </w:pPr>
      <w:r>
        <w:t>hydraulic pressure</w:t>
      </w:r>
    </w:p>
    <w:p>
      <w:pPr>
        <w:numPr>
          <w:ilvl w:val="0"/>
          <w:numId w:val="7"/>
        </w:numPr>
      </w:pPr>
      <w:r>
        <w:t>electrical discharge</w:t>
      </w:r>
    </w:p>
    <w:p>
      <w:pPr>
        <w:numPr>
          <w:ilvl w:val="0"/>
          <w:numId w:val="7"/>
        </w:numPr>
      </w:pPr>
      <w:r>
        <w:t>accumulator discharge</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LANLEO15</w:t>
      </w:r>
      <w:r>
        <w:rPr>
          <w:lang w:val="en-GB"/>
        </w:rPr>
        <w:br/>
      </w:r>
    </w:p>
    <w:p>
      <w:pPr/>
      <w:r>
        <w:rPr>
          <w:lang w:val="en-GB"/>
          <w:b/>
        </w:rPr>
        <w:t>Relevant Occupations</w:t>
      </w:r>
    </w:p>
    <w:p>
      <w:pPr/>
      <w:r>
        <w:rPr>
          <w:lang w:val="en-GB"/>
        </w:rPr>
        <w:t>Land-based Engineering</w:t>
      </w:r>
      <w:r>
        <w:rPr>
          <w:lang w:val="en-GB"/>
        </w:rPr>
        <w:br/>
      </w:r>
    </w:p>
    <w:p>
      <w:pPr/>
      <w:r>
        <w:rPr>
          <w:lang w:val="en-GB"/>
          <w:b/>
        </w:rPr>
        <w:t>Suite</w:t>
      </w:r>
    </w:p>
    <w:p>
      <w:pPr/>
      <w:r>
        <w:rPr>
          <w:lang w:val="en-GB"/>
        </w:rPr>
        <w:t>Land-based Engineering Operations</w:t>
      </w:r>
      <w:r>
        <w:rPr>
          <w:lang w:val="en-GB"/>
        </w:rPr>
        <w:br/>
      </w:r>
    </w:p>
    <w:p>
      <w:pPr/>
      <w:r>
        <w:rPr>
          <w:lang w:val="en-GB"/>
          <w:b/>
        </w:rPr>
        <w:t>Keywords</w:t>
      </w:r>
    </w:p>
    <w:p>
      <w:pPr/>
      <w:r>
        <w:rPr>
          <w:lang w:val="en-GB"/>
        </w:rPr>
        <w:t>steering; systems, geometry, components; land-based; equipment; machinery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B660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BEF14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8D8DA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82A09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42320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1CE94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5525E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1e29e6f48f4f26" /><Relationship Type="http://schemas.openxmlformats.org/officeDocument/2006/relationships/numbering" Target="/word/numbering.xml" Id="R4f4d7dd372264f34" /><Relationship Type="http://schemas.openxmlformats.org/officeDocument/2006/relationships/settings" Target="/word/settings.xml" Id="Rb9ee93cbfa204a27" /><Relationship Type="http://schemas.openxmlformats.org/officeDocument/2006/relationships/image" Target="/word/media/1d6c5614-beee-46cb-9565-18d960c13e6f.png" Id="R292db4e34f7b43fd" /></Relationships>
</file>