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4651050337414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LANCS57</w:t>
            </w:r>
            <w:r>
              <w:rPr>
                <w:b/>
              </w:rPr>
              <w:br/>
            </w:r>
            <w:r>
              <w:rPr>
                <w:b/>
              </w:rPr>
              <w:t>Prepare and operate a tractor with attachments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205cb56058433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preparation and operation of a tractor with attachments. The competent use of a tractor with attachments requires considerable skill and knowledge. The standard covers the use of tractors with a range of attachments in a variety of weather conditions and ground conditions and on a variety of terrain. These conditions will have an impact on the handling and use of the tractor. When working with machinery or equipment you should be trained and hold current certification, where required. When using a tractor on the public highway you must hold the relevant licences for both yourself and the tractor. When carrying out your work you must consider the impact it will have on the environment. This standard is suitable for those who operate a tractor with attachments on or off the public highway.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required activity</w:t>
      </w:r>
    </w:p>
    <w:p>
      <w:pPr>
        <w:numPr>
          <w:ilvl w:val="0"/>
          <w:numId w:val="1"/>
        </w:numPr>
      </w:pPr>
      <w:r>
        <w:t>wear suitable clothing and personal protective equipment (PPE)</w:t>
      </w:r>
    </w:p>
    <w:p>
      <w:pPr>
        <w:numPr>
          <w:ilvl w:val="0"/>
          <w:numId w:val="1"/>
        </w:numPr>
      </w:pPr>
      <w:r>
        <w:t>prepare the tractor by carrying out pre-start checks and adjustments, in accordance with relevant legislation, instructions and specifications, including all safety guards</w:t>
      </w:r>
    </w:p>
    <w:p>
      <w:pPr>
        <w:numPr>
          <w:ilvl w:val="0"/>
          <w:numId w:val="1"/>
        </w:numPr>
      </w:pPr>
      <w:r>
        <w:t>confirm that the tractor is safe and ready for use</w:t>
      </w:r>
    </w:p>
    <w:p>
      <w:pPr>
        <w:numPr>
          <w:ilvl w:val="0"/>
          <w:numId w:val="1"/>
        </w:numPr>
      </w:pPr>
      <w:r>
        <w:t>mount and dismount the tractor safely</w:t>
      </w:r>
    </w:p>
    <w:p>
      <w:pPr>
        <w:numPr>
          <w:ilvl w:val="0"/>
          <w:numId w:val="1"/>
        </w:numPr>
      </w:pPr>
      <w:r>
        <w:t>check and adjust the operator environment to meet your personal requirements</w:t>
      </w:r>
    </w:p>
    <w:p>
      <w:pPr>
        <w:numPr>
          <w:ilvl w:val="0"/>
          <w:numId w:val="1"/>
        </w:numPr>
      </w:pPr>
      <w:r>
        <w:t>select the attachments to carry out the required work</w:t>
      </w:r>
    </w:p>
    <w:p>
      <w:pPr>
        <w:numPr>
          <w:ilvl w:val="0"/>
          <w:numId w:val="1"/>
        </w:numPr>
      </w:pPr>
      <w:r>
        <w:t>confirm that the attachments are suitable for the tractor</w:t>
      </w:r>
    </w:p>
    <w:p>
      <w:pPr>
        <w:numPr>
          <w:ilvl w:val="0"/>
          <w:numId w:val="1"/>
        </w:numPr>
      </w:pPr>
      <w:r>
        <w:t>confirm that the attachments are fitted securely and safely</w:t>
      </w:r>
    </w:p>
    <w:p>
      <w:pPr>
        <w:numPr>
          <w:ilvl w:val="0"/>
          <w:numId w:val="1"/>
        </w:numPr>
      </w:pPr>
      <w:r>
        <w:t>confirm that the attachments are set or calibrated, where required</w:t>
      </w:r>
    </w:p>
    <w:p>
      <w:pPr>
        <w:numPr>
          <w:ilvl w:val="0"/>
          <w:numId w:val="1"/>
        </w:numPr>
      </w:pPr>
      <w:r>
        <w:t>check the immediate area for hazards and obstacles before moving off, and at all times during operation of the tractor</w:t>
      </w:r>
    </w:p>
    <w:p>
      <w:pPr>
        <w:numPr>
          <w:ilvl w:val="0"/>
          <w:numId w:val="1"/>
        </w:numPr>
      </w:pPr>
      <w:r>
        <w:t>use the correct warning signals at all times</w:t>
      </w:r>
    </w:p>
    <w:p>
      <w:pPr>
        <w:numPr>
          <w:ilvl w:val="0"/>
          <w:numId w:val="1"/>
        </w:numPr>
      </w:pPr>
      <w:r>
        <w:t>operate and manoeuvre the tractor safely, in accordance with the type of tractor, attachment and operation being carried out</w:t>
      </w:r>
    </w:p>
    <w:p>
      <w:pPr>
        <w:numPr>
          <w:ilvl w:val="0"/>
          <w:numId w:val="1"/>
        </w:numPr>
      </w:pPr>
      <w:r>
        <w:t>make sure that the attachment is in the transport position when not in use, in accordance with the manufacturer's instructions</w:t>
      </w:r>
    </w:p>
    <w:p>
      <w:pPr>
        <w:numPr>
          <w:ilvl w:val="0"/>
          <w:numId w:val="1"/>
        </w:numPr>
      </w:pPr>
      <w:r>
        <w:t>modify the operating techniques to take into account changes in the weather, ground conditions or types of terrain</w:t>
      </w:r>
    </w:p>
    <w:p>
      <w:pPr>
        <w:numPr>
          <w:ilvl w:val="0"/>
          <w:numId w:val="1"/>
        </w:numPr>
      </w:pPr>
      <w:r>
        <w:t>use efficiency factors to maintain the efficiency of the tractor and attachment performance by appropriate handling and maintenance</w:t>
      </w:r>
    </w:p>
    <w:p>
      <w:pPr>
        <w:numPr>
          <w:ilvl w:val="0"/>
          <w:numId w:val="1"/>
        </w:numPr>
      </w:pPr>
      <w:r>
        <w:t>use the attachment safely at all times</w:t>
      </w:r>
    </w:p>
    <w:p>
      <w:pPr>
        <w:numPr>
          <w:ilvl w:val="0"/>
          <w:numId w:val="1"/>
        </w:numPr>
      </w:pPr>
      <w:r>
        <w:t>monitor the operation of the attachment and recognise any faults</w:t>
      </w:r>
    </w:p>
    <w:p>
      <w:pPr>
        <w:numPr>
          <w:ilvl w:val="0"/>
          <w:numId w:val="1"/>
        </w:numPr>
      </w:pPr>
      <w:r>
        <w:t>stop and isolate the tractor on completion of the activity</w:t>
      </w:r>
    </w:p>
    <w:p>
      <w:pPr>
        <w:numPr>
          <w:ilvl w:val="0"/>
          <w:numId w:val="1"/>
        </w:numPr>
      </w:pPr>
      <w:r>
        <w:t>remove the attachment in accordance with instructions and specifications</w:t>
      </w:r>
    </w:p>
    <w:p>
      <w:pPr>
        <w:numPr>
          <w:ilvl w:val="0"/>
          <w:numId w:val="1"/>
        </w:numPr>
      </w:pPr>
      <w:r>
        <w:t>leave the tractor and attachment secure after use and in the correct condition for future use</w:t>
      </w:r>
    </w:p>
    <w:p>
      <w:pPr>
        <w:numPr>
          <w:ilvl w:val="0"/>
          <w:numId w:val="1"/>
        </w:numPr>
      </w:pPr>
      <w:r>
        <w:t>maintain communication with colleagues and others involved in, or affected by, your work</w:t>
      </w:r>
    </w:p>
    <w:p>
      <w:pPr>
        <w:numPr>
          <w:ilvl w:val="0"/>
          <w:numId w:val="1"/>
        </w:numPr>
      </w:pPr>
      <w:r>
        <w:t>follow industry and business guidance to minimise environmental damage</w:t>
      </w:r>
    </w:p>
    <w:p>
      <w:pPr>
        <w:numPr>
          <w:ilvl w:val="0"/>
          <w:numId w:val="1"/>
        </w:numPr>
      </w:pPr>
      <w:r>
        <w:t>carry out your work in accordance with relevant environmental and health and safety legislation, risk assessment requirements,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w:t>
      </w:r>
    </w:p>
    <w:p>
      <w:pPr>
        <w:numPr>
          <w:ilvl w:val="0"/>
          <w:numId w:val="2"/>
        </w:numPr>
      </w:pPr>
      <w:r>
        <w:t>the type of clothing and personal protective equipment (PPE) suitable for the activity</w:t>
      </w:r>
    </w:p>
    <w:p>
      <w:pPr>
        <w:numPr>
          <w:ilvl w:val="0"/>
          <w:numId w:val="2"/>
        </w:numPr>
      </w:pPr>
      <w:r>
        <w:t>the current legislation in relation to the preparation and operation of tractors and attachments</w:t>
      </w:r>
    </w:p>
    <w:p>
      <w:pPr>
        <w:numPr>
          <w:ilvl w:val="0"/>
          <w:numId w:val="2"/>
        </w:numPr>
      </w:pPr>
      <w:r>
        <w:t>how to prepare the tractor and attachment by carrying out the required pre-start checks and adjustments</w:t>
      </w:r>
    </w:p>
    <w:p>
      <w:pPr>
        <w:numPr>
          <w:ilvl w:val="0"/>
          <w:numId w:val="2"/>
        </w:numPr>
      </w:pPr>
      <w:r>
        <w:t>how to mount and dismount the tractor safely</w:t>
      </w:r>
    </w:p>
    <w:p>
      <w:pPr>
        <w:numPr>
          <w:ilvl w:val="0"/>
          <w:numId w:val="2"/>
        </w:numPr>
      </w:pPr>
      <w:r>
        <w:t>how to start and stop the tractor safely</w:t>
      </w:r>
    </w:p>
    <w:p>
      <w:pPr>
        <w:numPr>
          <w:ilvl w:val="0"/>
          <w:numId w:val="2"/>
        </w:numPr>
      </w:pPr>
      <w:r>
        <w:t>the function of all controls and instruments on the tractor and attachment being used</w:t>
      </w:r>
    </w:p>
    <w:p>
      <w:pPr>
        <w:numPr>
          <w:ilvl w:val="0"/>
          <w:numId w:val="2"/>
        </w:numPr>
      </w:pPr>
      <w:r>
        <w:t>the types of attachments and how they should be secured and removed from the tractor</w:t>
      </w:r>
    </w:p>
    <w:p>
      <w:pPr>
        <w:numPr>
          <w:ilvl w:val="0"/>
          <w:numId w:val="2"/>
        </w:numPr>
      </w:pPr>
      <w:r>
        <w:t>the types of attachments that are safe for use with the tractor you are using and those that are not</w:t>
      </w:r>
    </w:p>
    <w:p>
      <w:pPr>
        <w:numPr>
          <w:ilvl w:val="0"/>
          <w:numId w:val="2"/>
        </w:numPr>
      </w:pPr>
      <w:r>
        <w:t>the conditions that should be taken into account when considering the use of attachments</w:t>
      </w:r>
    </w:p>
    <w:p>
      <w:pPr>
        <w:numPr>
          <w:ilvl w:val="0"/>
          <w:numId w:val="2"/>
        </w:numPr>
      </w:pPr>
      <w:r>
        <w:t>how to set or calibrate the attachments, where required</w:t>
      </w:r>
    </w:p>
    <w:p>
      <w:pPr>
        <w:numPr>
          <w:ilvl w:val="0"/>
          <w:numId w:val="2"/>
        </w:numPr>
      </w:pPr>
      <w:r>
        <w:t>the correct use of warning signals and indicators</w:t>
      </w:r>
    </w:p>
    <w:p>
      <w:pPr>
        <w:numPr>
          <w:ilvl w:val="0"/>
          <w:numId w:val="2"/>
        </w:numPr>
      </w:pPr>
      <w:r>
        <w:t>the ways in which the tractor should be operated and manoeuvred, and that different weather, ground conditions and types of terrain must be taken into account</w:t>
      </w:r>
    </w:p>
    <w:p>
      <w:pPr>
        <w:numPr>
          <w:ilvl w:val="0"/>
          <w:numId w:val="2"/>
        </w:numPr>
      </w:pPr>
      <w:r>
        <w:t>how to operate and use attachments safely including counterbalance</w:t>
      </w:r>
    </w:p>
    <w:p>
      <w:pPr>
        <w:numPr>
          <w:ilvl w:val="0"/>
          <w:numId w:val="2"/>
        </w:numPr>
      </w:pPr>
      <w:r>
        <w:t>the draft control, position control, external hydraulic and electrical services on the tractor and attachment being used</w:t>
      </w:r>
    </w:p>
    <w:p>
      <w:pPr>
        <w:numPr>
          <w:ilvl w:val="0"/>
          <w:numId w:val="2"/>
        </w:numPr>
      </w:pPr>
      <w:r>
        <w:t>how to put the attachment into the transport position and the work position, as required</w:t>
      </w:r>
    </w:p>
    <w:p>
      <w:pPr>
        <w:numPr>
          <w:ilvl w:val="0"/>
          <w:numId w:val="2"/>
        </w:numPr>
      </w:pPr>
      <w:r>
        <w:t>the capabilities and limitations of the tractor and operator and the factors that may affect safety and efficiency</w:t>
      </w:r>
    </w:p>
    <w:p>
      <w:pPr>
        <w:numPr>
          <w:ilvl w:val="0"/>
          <w:numId w:val="2"/>
        </w:numPr>
      </w:pPr>
      <w:r>
        <w:t>the types of hazards and obstacles that may be encountered when operating a tractor with attachments and how these should be dealt with</w:t>
      </w:r>
    </w:p>
    <w:p>
      <w:pPr>
        <w:numPr>
          <w:ilvl w:val="0"/>
          <w:numId w:val="2"/>
        </w:numPr>
      </w:pPr>
      <w:r>
        <w:t>how to monitor the operation of the attachment and any actions that might be required</w:t>
      </w:r>
    </w:p>
    <w:p>
      <w:pPr>
        <w:numPr>
          <w:ilvl w:val="0"/>
          <w:numId w:val="2"/>
        </w:numPr>
      </w:pPr>
      <w:r>
        <w:t>the common faults, defects and wearing parts on attachments used in your place of work</w:t>
      </w:r>
    </w:p>
    <w:p>
      <w:pPr>
        <w:numPr>
          <w:ilvl w:val="0"/>
          <w:numId w:val="2"/>
        </w:numPr>
      </w:pPr>
      <w:r>
        <w:t>the sort of problems that may occur with the tractor or attachment, how to recognise them and the appropriate action to take</w:t>
      </w:r>
    </w:p>
    <w:p>
      <w:pPr>
        <w:numPr>
          <w:ilvl w:val="0"/>
          <w:numId w:val="2"/>
        </w:numPr>
      </w:pPr>
      <w:r>
        <w:t>the importance of carrying out routine checks and maintenance to confirm that the tractor and attachment remain safe and in good working order</w:t>
      </w:r>
    </w:p>
    <w:p>
      <w:pPr>
        <w:numPr>
          <w:ilvl w:val="0"/>
          <w:numId w:val="2"/>
        </w:numPr>
      </w:pPr>
      <w:r>
        <w:t>the reasons why the tractor and attachment should be left in the correct condition for future use</w:t>
      </w:r>
    </w:p>
    <w:p>
      <w:pPr>
        <w:numPr>
          <w:ilvl w:val="0"/>
          <w:numId w:val="2"/>
        </w:numPr>
      </w:pPr>
      <w:r>
        <w:t>why it is important to maintain the safety and security of the tractor and attachment at all times</w:t>
      </w:r>
    </w:p>
    <w:p>
      <w:pPr>
        <w:numPr>
          <w:ilvl w:val="0"/>
          <w:numId w:val="2"/>
        </w:numPr>
      </w:pPr>
      <w:r>
        <w:t>the importance of maintaining communication with those involved in, or affected by, your work and how this should be done</w:t>
      </w:r>
    </w:p>
    <w:p>
      <w:pPr>
        <w:numPr>
          <w:ilvl w:val="0"/>
          <w:numId w:val="2"/>
        </w:numPr>
      </w:pPr>
      <w:r>
        <w:t>the potential impact that your activities could have on the environment and ways in which this can be minimised</w:t>
      </w:r>
    </w:p>
    <w:p>
      <w:pPr>
        <w:numPr>
          <w:ilvl w:val="0"/>
          <w:numId w:val="2"/>
        </w:numPr>
      </w:pPr>
      <w:r>
        <w:t>your responsibilities under relevant environmental and health and safety legislation,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Attachment/s include:</w:t>
      </w:r>
    </w:p>
    <w:p>
      <w:pPr>
        <w:numPr>
          <w:ilvl w:val="0"/>
          <w:numId w:val="3"/>
        </w:numPr>
      </w:pPr>
      <w:r>
        <w:t>trailed</w:t>
      </w:r>
    </w:p>
    <w:p>
      <w:pPr>
        <w:numPr>
          <w:ilvl w:val="0"/>
          <w:numId w:val="3"/>
        </w:numPr>
      </w:pPr>
      <w:r>
        <w:t>front or rear mounted</w:t>
      </w:r>
    </w:p>
    <w:p>
      <w:pPr>
        <w:numPr>
          <w:ilvl w:val="0"/>
          <w:numId w:val="3"/>
        </w:numPr>
      </w:pPr>
      <w:r>
        <w:t>fore-end loaders</w:t>
      </w:r>
    </w:p>
    <w:p>
      <w:pPr>
        <w:numPr>
          <w:ilvl w:val="0"/>
          <w:numId w:val="3"/>
        </w:numPr>
      </w:pPr>
      <w:r>
        <w:t>PTO and hydraulic drive equipment</w:t>
      </w:r>
    </w:p>
    <w:p>
      <w:pPr/>
      <w:r>
        <w:rPr>
          <w:lang w:val="en-GB"/>
        </w:rPr>
        <w:br/>
      </w:r>
    </w:p>
    <w:p>
      <w:pPr/>
      <w:r>
        <w:rPr>
          <w:lang w:val="en-GB"/>
        </w:rPr>
        <w:t>Efficiency factors:</w:t>
      </w:r>
    </w:p>
    <w:p>
      <w:pPr>
        <w:numPr>
          <w:ilvl w:val="0"/>
          <w:numId w:val="4"/>
        </w:numPr>
      </w:pPr>
      <w:r>
        <w:t>gears</w:t>
      </w:r>
    </w:p>
    <w:p>
      <w:pPr>
        <w:numPr>
          <w:ilvl w:val="0"/>
          <w:numId w:val="4"/>
        </w:numPr>
      </w:pPr>
      <w:r>
        <w:t>hydraulics</w:t>
      </w:r>
    </w:p>
    <w:p>
      <w:pPr>
        <w:numPr>
          <w:ilvl w:val="0"/>
          <w:numId w:val="4"/>
        </w:numPr>
      </w:pPr>
      <w:r>
        <w:t>tyre pressure</w:t>
      </w:r>
    </w:p>
    <w:p>
      <w:pPr>
        <w:numPr>
          <w:ilvl w:val="0"/>
          <w:numId w:val="4"/>
        </w:numPr>
      </w:pPr>
      <w:r>
        <w:t>counter balance</w:t>
      </w:r>
    </w:p>
    <w:p>
      <w:pPr>
        <w:numPr>
          <w:ilvl w:val="0"/>
          <w:numId w:val="4"/>
        </w:numPr>
      </w:pPr>
      <w:r>
        <w:t>ballasting</w:t>
      </w:r>
    </w:p>
    <w:p>
      <w:pPr>
        <w:numPr>
          <w:ilvl w:val="0"/>
          <w:numId w:val="4"/>
        </w:numPr>
      </w:pPr>
      <w:r>
        <w:t>engine revs</w:t>
      </w:r>
    </w:p>
    <w:p>
      <w:pPr/>
      <w:r>
        <w:rPr>
          <w:lang w:val="en-GB"/>
        </w:rPr>
        <w:br/>
      </w:r>
    </w:p>
    <w:p>
      <w:pPr/>
      <w:r>
        <w:rPr>
          <w:lang w:val="en-GB"/>
        </w:rPr>
        <w:t>Ground conditions:</w:t>
      </w:r>
    </w:p>
    <w:p>
      <w:pPr>
        <w:numPr>
          <w:ilvl w:val="0"/>
          <w:numId w:val="5"/>
        </w:numPr>
      </w:pPr>
      <w:r>
        <w:t>wet</w:t>
      </w:r>
    </w:p>
    <w:p>
      <w:pPr>
        <w:numPr>
          <w:ilvl w:val="0"/>
          <w:numId w:val="5"/>
        </w:numPr>
      </w:pPr>
      <w:r>
        <w:t>dry</w:t>
      </w:r>
    </w:p>
    <w:p>
      <w:pPr>
        <w:numPr>
          <w:ilvl w:val="0"/>
          <w:numId w:val="5"/>
        </w:numPr>
      </w:pPr>
      <w:r>
        <w:t>frost</w:t>
      </w:r>
    </w:p>
    <w:p>
      <w:pPr>
        <w:numPr>
          <w:ilvl w:val="0"/>
          <w:numId w:val="5"/>
        </w:numPr>
      </w:pPr>
      <w:r>
        <w:t>ice</w:t>
      </w:r>
    </w:p>
    <w:p>
      <w:pPr>
        <w:numPr>
          <w:ilvl w:val="0"/>
          <w:numId w:val="5"/>
        </w:numPr>
      </w:pPr>
      <w:r>
        <w:t>mud</w:t>
      </w:r>
    </w:p>
    <w:p>
      <w:pPr>
        <w:numPr>
          <w:ilvl w:val="0"/>
          <w:numId w:val="5"/>
        </w:numPr>
      </w:pPr>
      <w:r>
        <w:t>loose ground</w:t>
      </w:r>
    </w:p>
    <w:p>
      <w:pPr/>
      <w:r>
        <w:rPr>
          <w:lang w:val="en-GB"/>
        </w:rPr>
        <w:br/>
      </w:r>
    </w:p>
    <w:p>
      <w:pPr/>
      <w:r>
        <w:rPr>
          <w:lang w:val="en-GB"/>
        </w:rPr>
        <w:t>Instructions and specifications:</w:t>
      </w:r>
    </w:p>
    <w:p>
      <w:pPr>
        <w:numPr>
          <w:ilvl w:val="0"/>
          <w:numId w:val="6"/>
        </w:numPr>
      </w:pPr>
      <w:r>
        <w:t>drawings/plans</w:t>
      </w:r>
    </w:p>
    <w:p>
      <w:pPr>
        <w:numPr>
          <w:ilvl w:val="0"/>
          <w:numId w:val="6"/>
        </w:numPr>
      </w:pPr>
      <w:r>
        <w:t>schedules</w:t>
      </w:r>
    </w:p>
    <w:p>
      <w:pPr>
        <w:numPr>
          <w:ilvl w:val="0"/>
          <w:numId w:val="6"/>
        </w:numPr>
      </w:pPr>
      <w:r>
        <w:t>method statements</w:t>
      </w:r>
    </w:p>
    <w:p>
      <w:pPr>
        <w:numPr>
          <w:ilvl w:val="0"/>
          <w:numId w:val="6"/>
        </w:numPr>
      </w:pPr>
      <w:r>
        <w:t>Standard Operating Procedures (SOPs)</w:t>
      </w:r>
    </w:p>
    <w:p>
      <w:pPr>
        <w:numPr>
          <w:ilvl w:val="0"/>
          <w:numId w:val="6"/>
        </w:numPr>
      </w:pPr>
      <w:r>
        <w:t>manufacturer's guidelines</w:t>
      </w:r>
    </w:p>
    <w:p>
      <w:pPr>
        <w:numPr>
          <w:ilvl w:val="0"/>
          <w:numId w:val="6"/>
        </w:numPr>
      </w:pPr>
      <w:r>
        <w:t>customer requirements</w:t>
      </w:r>
    </w:p>
    <w:p>
      <w:pPr>
        <w:numPr>
          <w:ilvl w:val="0"/>
          <w:numId w:val="6"/>
        </w:numPr>
      </w:pPr>
      <w:r>
        <w:t>verbal instructions</w:t>
      </w:r>
    </w:p>
    <w:p>
      <w:pPr/>
      <w:r>
        <w:rPr>
          <w:lang w:val="en-GB"/>
        </w:rPr>
        <w:br/>
      </w:r>
    </w:p>
    <w:p>
      <w:pPr/>
      <w:r>
        <w:rPr>
          <w:lang w:val="en-GB"/>
        </w:rPr>
        <w:t>Operator environment:</w:t>
      </w:r>
    </w:p>
    <w:p>
      <w:pPr>
        <w:numPr>
          <w:ilvl w:val="0"/>
          <w:numId w:val="7"/>
        </w:numPr>
      </w:pPr>
      <w:r>
        <w:t>seat</w:t>
      </w:r>
    </w:p>
    <w:p>
      <w:pPr>
        <w:numPr>
          <w:ilvl w:val="0"/>
          <w:numId w:val="7"/>
        </w:numPr>
      </w:pPr>
      <w:r>
        <w:t>steering wheel</w:t>
      </w:r>
    </w:p>
    <w:p>
      <w:pPr>
        <w:numPr>
          <w:ilvl w:val="0"/>
          <w:numId w:val="7"/>
        </w:numPr>
      </w:pPr>
      <w:r>
        <w:t>mirrors</w:t>
      </w:r>
    </w:p>
    <w:p>
      <w:pPr>
        <w:numPr>
          <w:ilvl w:val="0"/>
          <w:numId w:val="7"/>
        </w:numPr>
      </w:pPr>
      <w:r>
        <w:t>seat belt</w:t>
      </w:r>
    </w:p>
    <w:p>
      <w:pPr/>
      <w:r>
        <w:rPr>
          <w:lang w:val="en-GB"/>
        </w:rPr>
        <w:br/>
      </w:r>
    </w:p>
    <w:p>
      <w:pPr/>
      <w:r>
        <w:rPr>
          <w:lang w:val="en-GB"/>
        </w:rPr>
        <w:t>Pre-start checks:</w:t>
      </w:r>
    </w:p>
    <w:p>
      <w:pPr>
        <w:numPr>
          <w:ilvl w:val="0"/>
          <w:numId w:val="8"/>
        </w:numPr>
      </w:pPr>
      <w:r>
        <w:t>fuel</w:t>
      </w:r>
    </w:p>
    <w:p>
      <w:pPr>
        <w:numPr>
          <w:ilvl w:val="0"/>
          <w:numId w:val="8"/>
        </w:numPr>
      </w:pPr>
      <w:r>
        <w:t>electrics</w:t>
      </w:r>
    </w:p>
    <w:p>
      <w:pPr>
        <w:numPr>
          <w:ilvl w:val="0"/>
          <w:numId w:val="8"/>
        </w:numPr>
      </w:pPr>
      <w:r>
        <w:t>tyres</w:t>
      </w:r>
    </w:p>
    <w:p>
      <w:pPr>
        <w:numPr>
          <w:ilvl w:val="0"/>
          <w:numId w:val="8"/>
        </w:numPr>
      </w:pPr>
      <w:r>
        <w:t>hoses</w:t>
      </w:r>
    </w:p>
    <w:p>
      <w:pPr>
        <w:numPr>
          <w:ilvl w:val="0"/>
          <w:numId w:val="8"/>
        </w:numPr>
      </w:pPr>
      <w:r>
        <w:t>fluids</w:t>
      </w:r>
    </w:p>
    <w:p>
      <w:pPr>
        <w:numPr>
          <w:ilvl w:val="0"/>
          <w:numId w:val="8"/>
        </w:numPr>
      </w:pPr>
      <w:r>
        <w:t>lubrication</w:t>
      </w:r>
    </w:p>
    <w:p>
      <w:pPr/>
      <w:r>
        <w:rPr>
          <w:lang w:val="en-GB"/>
        </w:rPr>
        <w:br/>
      </w:r>
    </w:p>
    <w:p>
      <w:pPr/>
      <w:r>
        <w:rPr>
          <w:lang w:val="en-GB"/>
        </w:rPr>
        <w:t>Terrain:</w:t>
      </w:r>
    </w:p>
    <w:p>
      <w:pPr>
        <w:numPr>
          <w:ilvl w:val="0"/>
          <w:numId w:val="9"/>
        </w:numPr>
      </w:pPr>
      <w:r>
        <w:t>hard surfaces</w:t>
      </w:r>
    </w:p>
    <w:p>
      <w:pPr>
        <w:numPr>
          <w:ilvl w:val="0"/>
          <w:numId w:val="9"/>
        </w:numPr>
      </w:pPr>
      <w:r>
        <w:t>soft surfaces</w:t>
      </w:r>
    </w:p>
    <w:p>
      <w:pPr>
        <w:numPr>
          <w:ilvl w:val="0"/>
          <w:numId w:val="9"/>
        </w:numPr>
      </w:pPr>
      <w:r>
        <w:t>uneven surfaces</w:t>
      </w:r>
    </w:p>
    <w:p>
      <w:pPr>
        <w:numPr>
          <w:ilvl w:val="0"/>
          <w:numId w:val="9"/>
        </w:numPr>
      </w:pPr>
      <w:r>
        <w:t>slopes</w:t>
      </w:r>
    </w:p>
    <w:p>
      <w:pPr/>
      <w:r>
        <w:rPr>
          <w:lang w:val="en-GB"/>
        </w:rPr>
        <w:br/>
      </w:r>
    </w:p>
    <w:p>
      <w:pPr/>
      <w:r>
        <w:rPr>
          <w:lang w:val="en-GB"/>
          <w:b/>
        </w:rPr>
        <w:t>Links to other NOS</w:t>
      </w:r>
      <w:r>
        <w:rPr>
          <w:lang w:val="en-GB"/>
          <w:b/>
        </w:rPr>
        <w:br/>
      </w:r>
    </w:p>
    <w:p>
      <w:pPr/>
      <w:r>
        <w:rPr>
          <w:lang w:val="en-GB"/>
        </w:rPr>
        <w:t>LANCS7 Prepare and operate a tractor</w:t>
      </w:r>
    </w:p>
    <w:p>
      <w:pPr/>
      <w:r>
        <w:rPr>
          <w:lang w:val="en-GB"/>
        </w:rPr>
        <w:t>LANCS59 Prepare and operate a powered vehicle with attachments</w:t>
      </w:r>
    </w:p>
    <w:p>
      <w:pPr/>
      <w:r>
        <w:rPr>
          <w:lang w:val="en-GB"/>
          <w:b/>
        </w:rPr>
        <w:t>Developed by</w:t>
      </w:r>
    </w:p>
    <w:p>
      <w:pPr/>
      <w:r>
        <w:rPr>
          <w:lang w:val="en-GB"/>
        </w:rPr>
        <w:t>Lantra</w:t>
      </w:r>
      <w:r>
        <w:rPr>
          <w:lang w:val="en-GB"/>
        </w:rPr>
        <w:br/>
      </w:r>
    </w:p>
    <w:p>
      <w:pPr/>
      <w:r>
        <w:rPr>
          <w:lang w:val="en-GB"/>
          <w:b/>
        </w:rPr>
        <w:t>Version Number</w:t>
      </w:r>
    </w:p>
    <w:p>
      <w:pPr/>
      <w:r>
        <w:rPr>
          <w:lang w:val="en-GB"/>
        </w:rPr>
        <w:t>20</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lancs7</w:t>
      </w:r>
      <w:r>
        <w:rPr>
          <w:lang w:val="en-GB"/>
        </w:rPr>
        <w:br/>
      </w:r>
    </w:p>
    <w:p>
      <w:pPr/>
      <w:r>
        <w:rPr>
          <w:lang w:val="en-GB"/>
          <w:b/>
        </w:rPr>
        <w:t>Relevant Occupations</w:t>
      </w:r>
    </w:p>
    <w:p>
      <w:pPr/>
      <w:r>
        <w:rPr>
          <w:lang w:val="en-GB"/>
        </w:rPr>
        <w:t>Farmer, Fruit and Vegetable Production Worker, General Farm Worker, Tractor Driver</w:t>
      </w:r>
      <w:r>
        <w:rPr>
          <w:lang w:val="en-GB"/>
        </w:rPr>
        <w:br/>
      </w:r>
    </w:p>
    <w:p>
      <w:pPr/>
      <w:r>
        <w:rPr>
          <w:lang w:val="en-GB"/>
          <w:b/>
        </w:rPr>
        <w:t>Suite</w:t>
      </w:r>
    </w:p>
    <w:p>
      <w:pPr/>
      <w:r>
        <w:rPr>
          <w:lang w:val="en-GB"/>
        </w:rPr>
        <w:t>Agricultural Crop Production</w:t>
      </w:r>
      <w:r>
        <w:rPr>
          <w:lang w:val="en-GB"/>
        </w:rPr>
        <w:br/>
      </w:r>
    </w:p>
    <w:p>
      <w:pPr/>
      <w:r>
        <w:rPr>
          <w:lang w:val="en-GB"/>
          <w:b/>
        </w:rPr>
        <w:t>Keywords</w:t>
      </w:r>
    </w:p>
    <w:p>
      <w:pPr/>
      <w:r>
        <w:rPr>
          <w:lang w:val="en-GB"/>
        </w:rPr>
        <w:t>Tractor; Attachments; Loaders; Trailers; Mounted implements; Pto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258E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2DC2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1E349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FF535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39FDA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C8DD6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968DD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36109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3D6EA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ffbb5f43c743d5" /><Relationship Type="http://schemas.openxmlformats.org/officeDocument/2006/relationships/numbering" Target="/word/numbering.xml" Id="R7782ef8e81f64ffd" /><Relationship Type="http://schemas.openxmlformats.org/officeDocument/2006/relationships/settings" Target="/word/settings.xml" Id="R591fb65bcd5a4309" /><Relationship Type="http://schemas.openxmlformats.org/officeDocument/2006/relationships/image" Target="/word/media/143e0f0d-0fde-405a-bcbf-f1daab433776.png" Id="Rfc205cb560584336" /></Relationships>
</file>