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5499872e59b4a7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GQAFEN29</w:t>
            </w:r>
            <w:r>
              <w:rPr>
                <w:b/>
              </w:rPr>
              <w:br/>
            </w:r>
            <w:r>
              <w:rPr>
                <w:b/>
              </w:rPr>
              <w:t>Install Bay Windows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5395ad8b0de4d2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concerned with installing bay windows, including dealing with all the materials and ensuring specifications are met and installations are completed in line with Building Regulations or Building Standards and legislation. It covers preparing, positioning and securing bay window assemblies and includes structural support consideration, thermal performance and weatherproofing.</w:t>
      </w:r>
    </w:p>
    <w:p>
      <w:pPr/>
      <w:r>
        <w:rPr>
          <w:lang w:val="en-GB"/>
        </w:rPr>
        <w:t>You will need to demonstrate the ability to interpret technical specifications, risk assessments and manufacturer instructions, applying safe systems of work throughout installation. The standard emphasises responsibilities including maintaining building safety, managing interfaces with load-bearing elements and ensuring fire and structural integrity are not compromised.</w:t>
      </w:r>
    </w:p>
    <w:p>
      <w:pPr/>
      <w:r>
        <w:rPr>
          <w:lang w:val="en-GB"/>
        </w:rPr>
        <w:t>This standard is for you if you work in the Fenestration and Glazing Industry and are involved in on-site installation work of bay windows in domestic or commercial environments.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organisational guidance and requirements, manufacturer instructions and health and safety legislation throughout the installation process</w:t>
      </w:r>
    </w:p>
    <w:p>
      <w:pPr>
        <w:numPr>
          <w:ilvl w:val="0"/>
          <w:numId w:val="1"/>
        </w:numPr>
      </w:pPr>
      <w:r>
        <w:t>identify, select and handle fenestration materials and components required to meet technical specifications minimising damage and waste</w:t>
      </w:r>
    </w:p>
    <w:p>
      <w:pPr>
        <w:numPr>
          <w:ilvl w:val="0"/>
          <w:numId w:val="1"/>
        </w:numPr>
      </w:pPr>
      <w:r>
        <w:t>identify supplied products suitability for the installation</w:t>
      </w:r>
    </w:p>
    <w:p>
      <w:pPr>
        <w:numPr>
          <w:ilvl w:val="0"/>
          <w:numId w:val="1"/>
        </w:numPr>
      </w:pPr>
      <w:r>
        <w:t>remove, store and dispose of fenestration products from the existing structure in line with regulatory and organisational requirements causing minimal damage to the existing structure</w:t>
      </w:r>
    </w:p>
    <w:p>
      <w:pPr>
        <w:numPr>
          <w:ilvl w:val="0"/>
          <w:numId w:val="1"/>
        </w:numPr>
      </w:pPr>
      <w:r>
        <w:t>use personal protective equipment and other tools and equipment in line with manufacturers’ instructions and organisational requirements</w:t>
      </w:r>
    </w:p>
    <w:p>
      <w:pPr>
        <w:numPr>
          <w:ilvl w:val="0"/>
          <w:numId w:val="1"/>
        </w:numPr>
      </w:pPr>
      <w:r>
        <w:t>mark, measure, and cut sills and ancillary components to size and shape in line with specifications and safe working practices</w:t>
      </w:r>
    </w:p>
    <w:p>
      <w:pPr>
        <w:numPr>
          <w:ilvl w:val="0"/>
          <w:numId w:val="1"/>
        </w:numPr>
      </w:pPr>
      <w:r>
        <w:t>follow all instructions to reduce material waste in line with regulations and organisational requirements</w:t>
      </w:r>
    </w:p>
    <w:p>
      <w:pPr>
        <w:numPr>
          <w:ilvl w:val="0"/>
          <w:numId w:val="1"/>
        </w:numPr>
      </w:pPr>
      <w:r>
        <w:t>assemble bay window frames and associated components in line with specifications and manufacturer guidance</w:t>
      </w:r>
    </w:p>
    <w:p>
      <w:pPr>
        <w:numPr>
          <w:ilvl w:val="0"/>
          <w:numId w:val="1"/>
        </w:numPr>
      </w:pPr>
      <w:r>
        <w:t>inspect and prepare apertures to ensure they are fit for purpose, structurally sound, and meet specification requirements</w:t>
      </w:r>
    </w:p>
    <w:p>
      <w:pPr>
        <w:numPr>
          <w:ilvl w:val="0"/>
          <w:numId w:val="1"/>
        </w:numPr>
      </w:pPr>
      <w:r>
        <w:t>prepare the aperture prior to fenestration product installation in line with specification and legislative requirements</w:t>
      </w:r>
    </w:p>
    <w:p>
      <w:pPr>
        <w:numPr>
          <w:ilvl w:val="0"/>
          <w:numId w:val="1"/>
        </w:numPr>
      </w:pPr>
      <w:r>
        <w:t>position and secure bay window frames in apertures in line with specification and organisational requirements</w:t>
      </w:r>
    </w:p>
    <w:p>
      <w:pPr>
        <w:numPr>
          <w:ilvl w:val="0"/>
          <w:numId w:val="1"/>
        </w:numPr>
      </w:pPr>
      <w:r>
        <w:t>select and use appropriate tools, equipment, and access systems for fixing installations</w:t>
      </w:r>
    </w:p>
    <w:p>
      <w:pPr>
        <w:numPr>
          <w:ilvl w:val="0"/>
          <w:numId w:val="1"/>
        </w:numPr>
      </w:pPr>
      <w:r>
        <w:t>identify and apply correct type, size, and quantity of fixings in line with specifications and comply with current legislation</w:t>
      </w:r>
    </w:p>
    <w:p>
      <w:pPr>
        <w:numPr>
          <w:ilvl w:val="0"/>
          <w:numId w:val="1"/>
        </w:numPr>
      </w:pPr>
      <w:r>
        <w:t>install glass units in line with specifications and organisational requirements</w:t>
      </w:r>
    </w:p>
    <w:p>
      <w:pPr>
        <w:numPr>
          <w:ilvl w:val="0"/>
          <w:numId w:val="1"/>
        </w:numPr>
      </w:pPr>
      <w:r>
        <w:t>install ancillary products in line with specifications and organisational requirements</w:t>
      </w:r>
    </w:p>
    <w:p>
      <w:pPr>
        <w:numPr>
          <w:ilvl w:val="0"/>
          <w:numId w:val="1"/>
        </w:numPr>
      </w:pPr>
      <w:r>
        <w:t>apply sealing and weatherproofing materials to achieve airtight and watertight installations following manufacturer guidance and instructions</w:t>
      </w:r>
    </w:p>
    <w:p>
      <w:pPr>
        <w:numPr>
          <w:ilvl w:val="0"/>
          <w:numId w:val="1"/>
        </w:numPr>
      </w:pPr>
      <w:r>
        <w:t>check and maintain drainage paths and holes to ensure water egress in line with standard operating procedures</w:t>
      </w:r>
    </w:p>
    <w:p>
      <w:pPr>
        <w:numPr>
          <w:ilvl w:val="0"/>
          <w:numId w:val="1"/>
        </w:numPr>
      </w:pPr>
      <w:r>
        <w:t>verify that installed windows are plumb, level, and square after securing and that all functional elements operate in line with manufacturer’s specification and organisational requirements</w:t>
      </w:r>
    </w:p>
    <w:p>
      <w:pPr>
        <w:numPr>
          <w:ilvl w:val="0"/>
          <w:numId w:val="1"/>
        </w:numPr>
      </w:pPr>
      <w:r>
        <w:t>conduct interim and final inspections of work against specifications, organisational quality standards, and building regulations or standards</w:t>
      </w:r>
    </w:p>
    <w:p>
      <w:pPr>
        <w:numPr>
          <w:ilvl w:val="0"/>
          <w:numId w:val="1"/>
        </w:numPr>
      </w:pPr>
      <w:r>
        <w:t>complete finishing tasks ensuring trims, seals, and internal finishes meet specification and aesthetic requirements</w:t>
      </w:r>
    </w:p>
    <w:p>
      <w:pPr>
        <w:numPr>
          <w:ilvl w:val="0"/>
          <w:numId w:val="1"/>
        </w:numPr>
      </w:pPr>
      <w:r>
        <w:t>maintain accurate records of installation activities, inspections, and any corrective actions taken in line with organisational procedures and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competence requirements for bay window installation and when to seek further guidance</w:t>
      </w:r>
    </w:p>
    <w:p>
      <w:pPr>
        <w:numPr>
          <w:ilvl w:val="0"/>
          <w:numId w:val="2"/>
        </w:numPr>
      </w:pPr>
      <w:r>
        <w:t>types of building construction and their effect on specification and installation</w:t>
      </w:r>
    </w:p>
    <w:p>
      <w:pPr>
        <w:numPr>
          <w:ilvl w:val="0"/>
          <w:numId w:val="2"/>
        </w:numPr>
      </w:pPr>
      <w:r>
        <w:t>Building Regulations or Building Standards for fenestration replacement and how they apply in practice</w:t>
      </w:r>
    </w:p>
    <w:p>
      <w:pPr>
        <w:numPr>
          <w:ilvl w:val="0"/>
          <w:numId w:val="2"/>
        </w:numPr>
      </w:pPr>
      <w:r>
        <w:t>industry best practice guidance for fenestration surveying and its role in accurate specification and installation</w:t>
      </w:r>
    </w:p>
    <w:p>
      <w:pPr>
        <w:numPr>
          <w:ilvl w:val="0"/>
          <w:numId w:val="2"/>
        </w:numPr>
      </w:pPr>
      <w:r>
        <w:t>types of structural support for different building types and ages and the implications for bay window installation</w:t>
      </w:r>
    </w:p>
    <w:p>
      <w:pPr>
        <w:numPr>
          <w:ilvl w:val="0"/>
          <w:numId w:val="2"/>
        </w:numPr>
      </w:pPr>
      <w:r>
        <w:t>common issues with structural support in apertures linked to installation</w:t>
      </w:r>
    </w:p>
    <w:p>
      <w:pPr>
        <w:numPr>
          <w:ilvl w:val="0"/>
          <w:numId w:val="2"/>
        </w:numPr>
      </w:pPr>
      <w:r>
        <w:t>sequence of operations for providing temporary structural support required for fenestration works to ensure structural stability</w:t>
      </w:r>
    </w:p>
    <w:p>
      <w:pPr>
        <w:numPr>
          <w:ilvl w:val="0"/>
          <w:numId w:val="2"/>
        </w:numPr>
      </w:pPr>
      <w:r>
        <w:t>importance of the Responsible NO and why the support structure system must be installed in full compliance with supporting evidence and specifications</w:t>
      </w:r>
    </w:p>
    <w:p>
      <w:pPr>
        <w:numPr>
          <w:ilvl w:val="0"/>
          <w:numId w:val="2"/>
        </w:numPr>
      </w:pPr>
      <w:r>
        <w:t>how to interpret technical specifications, manufacturer instructions and organisational procedures for bay window installation</w:t>
      </w:r>
    </w:p>
    <w:p>
      <w:pPr>
        <w:numPr>
          <w:ilvl w:val="0"/>
          <w:numId w:val="2"/>
        </w:numPr>
      </w:pPr>
      <w:r>
        <w:t>organisational procedures for reporting and rectifying inappropriate information or unsuitable resources and why these must be followed</w:t>
      </w:r>
    </w:p>
    <w:p>
      <w:pPr>
        <w:numPr>
          <w:ilvl w:val="0"/>
          <w:numId w:val="2"/>
        </w:numPr>
      </w:pPr>
      <w:r>
        <w:t>types of information relevant to bay window installation, their sources and how they should be interpreted</w:t>
      </w:r>
    </w:p>
    <w:p>
      <w:pPr>
        <w:numPr>
          <w:ilvl w:val="0"/>
          <w:numId w:val="2"/>
        </w:numPr>
      </w:pPr>
      <w:r>
        <w:t>how to confirm supplied products meet specification, site conditions and customer requirements</w:t>
      </w:r>
    </w:p>
    <w:p>
      <w:pPr>
        <w:numPr>
          <w:ilvl w:val="0"/>
          <w:numId w:val="2"/>
        </w:numPr>
      </w:pPr>
      <w:r>
        <w:t>how health and safety legislation and official guidance relate to bay window installation, particularly regarding hazards such as working at height, manual handling and glass handling</w:t>
      </w:r>
    </w:p>
    <w:p>
      <w:pPr>
        <w:numPr>
          <w:ilvl w:val="0"/>
          <w:numId w:val="2"/>
        </w:numPr>
      </w:pPr>
      <w:r>
        <w:t>purpose and importance of risk assessments and safe systems of work for fenestration installation activities</w:t>
      </w:r>
    </w:p>
    <w:p>
      <w:pPr>
        <w:numPr>
          <w:ilvl w:val="0"/>
          <w:numId w:val="2"/>
        </w:numPr>
      </w:pPr>
      <w:r>
        <w:t>how emergencies should be responded to and who is responsible for taking action in line with regulatory and organisational procedures and requirements</w:t>
      </w:r>
    </w:p>
    <w:p>
      <w:pPr>
        <w:numPr>
          <w:ilvl w:val="0"/>
          <w:numId w:val="2"/>
        </w:numPr>
      </w:pPr>
      <w:r>
        <w:t>organisational security procedures for safeguarding tools, equipment and materials during and after work</w:t>
      </w:r>
    </w:p>
    <w:p>
      <w:pPr>
        <w:numPr>
          <w:ilvl w:val="0"/>
          <w:numId w:val="2"/>
        </w:numPr>
      </w:pPr>
      <w:r>
        <w:t>accident reporting procedures and your responsibilities for compliance</w:t>
      </w:r>
    </w:p>
    <w:p>
      <w:pPr>
        <w:numPr>
          <w:ilvl w:val="0"/>
          <w:numId w:val="2"/>
        </w:numPr>
      </w:pPr>
      <w:r>
        <w:t>why and when personal protective equipment (PPE) and other safety control measures should be used and how to use them</w:t>
      </w:r>
    </w:p>
    <w:p>
      <w:pPr>
        <w:numPr>
          <w:ilvl w:val="0"/>
          <w:numId w:val="2"/>
        </w:numPr>
      </w:pPr>
      <w:r>
        <w:t>how to minimise damage to existing structures, cables, ancillary fitments and internal finishes during removal and installation</w:t>
      </w:r>
    </w:p>
    <w:p>
      <w:pPr>
        <w:numPr>
          <w:ilvl w:val="0"/>
          <w:numId w:val="2"/>
        </w:numPr>
      </w:pPr>
      <w:r>
        <w:t>characteristics, quality, uses, limitations and defects associated with fenestration materials and components</w:t>
      </w:r>
    </w:p>
    <w:p>
      <w:pPr>
        <w:numPr>
          <w:ilvl w:val="0"/>
          <w:numId w:val="2"/>
        </w:numPr>
      </w:pPr>
      <w:r>
        <w:t>why maintenance of tools and equipment is important and organisational procedures for reporting defects</w:t>
      </w:r>
    </w:p>
    <w:p>
      <w:pPr>
        <w:numPr>
          <w:ilvl w:val="0"/>
          <w:numId w:val="2"/>
        </w:numPr>
      </w:pPr>
      <w:r>
        <w:t>fixing methods for bay windows and how they vary by structure type</w:t>
      </w:r>
    </w:p>
    <w:p>
      <w:pPr>
        <w:numPr>
          <w:ilvl w:val="0"/>
          <w:numId w:val="2"/>
        </w:numPr>
      </w:pPr>
      <w:r>
        <w:t>how to confirm apertures are prepared and fit for purpose</w:t>
      </w:r>
    </w:p>
    <w:p>
      <w:pPr>
        <w:numPr>
          <w:ilvl w:val="0"/>
          <w:numId w:val="2"/>
        </w:numPr>
      </w:pPr>
      <w:r>
        <w:t>types of weatherproofing materials used for windows and their correct application</w:t>
      </w:r>
    </w:p>
    <w:p>
      <w:pPr>
        <w:numPr>
          <w:ilvl w:val="0"/>
          <w:numId w:val="2"/>
        </w:numPr>
      </w:pPr>
      <w:r>
        <w:t>why it is important to maintain clear and functioning drainage paths and how to check this</w:t>
      </w:r>
    </w:p>
    <w:p>
      <w:pPr>
        <w:numPr>
          <w:ilvl w:val="0"/>
          <w:numId w:val="2"/>
        </w:numPr>
      </w:pPr>
      <w:r>
        <w:t>hazards associated with resources and methods of work and how these can be overcome in line with legislation and organisational procedures and requirements</w:t>
      </w:r>
    </w:p>
    <w:p>
      <w:pPr>
        <w:numPr>
          <w:ilvl w:val="0"/>
          <w:numId w:val="2"/>
        </w:numPr>
      </w:pPr>
      <w:r>
        <w:t>how risk of damage to the work and surrounding area can be minimised and why this is important</w:t>
      </w:r>
    </w:p>
    <w:p>
      <w:pPr>
        <w:numPr>
          <w:ilvl w:val="0"/>
          <w:numId w:val="2"/>
        </w:numPr>
      </w:pPr>
      <w:r>
        <w:t>types of materials used for internal finishes and external finishes</w:t>
      </w:r>
    </w:p>
    <w:p>
      <w:pPr>
        <w:numPr>
          <w:ilvl w:val="0"/>
          <w:numId w:val="2"/>
        </w:numPr>
      </w:pPr>
      <w:r>
        <w:t>how to select and apply sealing and weatherproofing materials to achieve airtight and watertight installations in line with specifications</w:t>
      </w:r>
    </w:p>
    <w:p>
      <w:pPr>
        <w:numPr>
          <w:ilvl w:val="0"/>
          <w:numId w:val="2"/>
        </w:numPr>
      </w:pPr>
      <w:r>
        <w:t>why it is important for work to be carried out within agreed timescales and deadlines</w:t>
      </w:r>
    </w:p>
    <w:p>
      <w:pPr>
        <w:numPr>
          <w:ilvl w:val="0"/>
          <w:numId w:val="2"/>
        </w:numPr>
      </w:pPr>
      <w:r>
        <w:t>how delays can impact structural integrity, customer satisfaction and compliance with project or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NSAFD</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May 2026</w:t>
      </w:r>
      <w:r>
        <w:rPr>
          <w:lang w:val="en-GB"/>
        </w:rPr>
        <w:br/>
      </w:r>
    </w:p>
    <w:p>
      <w:pPr/>
      <w:r>
        <w:rPr>
          <w:lang w:val="en-GB"/>
          <w:b/>
        </w:rPr>
        <w:t>Indicative Review Date</w:t>
      </w:r>
    </w:p>
    <w:p>
      <w:pPr/>
      <w:r>
        <w:rPr>
          <w:lang w:val="en-GB"/>
        </w:rPr>
        <w:t>01 May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PROFIS29</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Fenestration Installation</w:t>
      </w:r>
      <w:r>
        <w:rPr>
          <w:lang w:val="en-GB"/>
        </w:rPr>
        <w:br/>
      </w:r>
    </w:p>
    <w:p>
      <w:pPr/>
      <w:r>
        <w:rPr>
          <w:lang w:val="en-GB"/>
          <w:b/>
        </w:rPr>
        <w:t>Keywords</w:t>
      </w:r>
    </w:p>
    <w:p>
      <w:pPr/>
      <w:r>
        <w:rPr>
          <w:lang w:val="en-GB"/>
        </w:rPr>
        <w:t>Fenestration, Bay window</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6994F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5692D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88b2f7e8f1e46a4" /><Relationship Type="http://schemas.openxmlformats.org/officeDocument/2006/relationships/numbering" Target="/word/numbering.xml" Id="R65d789fe01104704" /><Relationship Type="http://schemas.openxmlformats.org/officeDocument/2006/relationships/settings" Target="/word/settings.xml" Id="R7e52e4fb713f4b62" /><Relationship Type="http://schemas.openxmlformats.org/officeDocument/2006/relationships/image" Target="/word/media/6c4f82cb-a6cf-4831-a3f5-ec48220ca015.png" Id="Ra5395ad8b0de4d2d" /></Relationships>
</file>