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373c52acac49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w:t>
            </w:r>
            <w:r>
              <w:rPr>
                <w:b/>
              </w:rPr>
              <w:br/>
            </w:r>
            <w:r>
              <w:rPr>
                <w:b/>
              </w:rPr>
              <w:t>Advise production from a post production perspective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2f4fba4bff46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advising production on the contribution that post production will be able to make, both technically and creatively, to a project. It is a very important part of the process which helps avoid unnecessary difficulties in post production when filming or sound recording and ensuring technically satisfactory outputs are created, especially when working with multiple formats.</w:t>
      </w:r>
    </w:p>
    <w:p>
      <w:pPr/>
      <w:r>
        <w:rPr>
          <w:lang w:val="en-GB"/>
        </w:rPr>
        <w:t>This standard is for those at a managerial level or those in post production who are responsible for advising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what clients expect or need from post production against what is feasible and within timescales and budget</w:t>
      </w:r>
    </w:p>
    <w:p>
      <w:pPr>
        <w:numPr>
          <w:ilvl w:val="0"/>
          <w:numId w:val="1"/>
        </w:numPr>
      </w:pPr>
      <w:r>
        <w:t>collaborate with clients to agree production plans, workflow, budget and schedule</w:t>
      </w:r>
    </w:p>
    <w:p>
      <w:pPr>
        <w:numPr>
          <w:ilvl w:val="0"/>
          <w:numId w:val="1"/>
        </w:numPr>
      </w:pPr>
      <w:r>
        <w:t>assess whether the production plans enable planned post production processes and achievement of the specified final look</w:t>
      </w:r>
    </w:p>
    <w:p>
      <w:pPr>
        <w:numPr>
          <w:ilvl w:val="0"/>
          <w:numId w:val="1"/>
        </w:numPr>
      </w:pPr>
      <w:r>
        <w:t>identify the preparation work needed in pre production to inform the shoot in order for it to work post production</w:t>
      </w:r>
    </w:p>
    <w:p>
      <w:pPr>
        <w:numPr>
          <w:ilvl w:val="0"/>
          <w:numId w:val="1"/>
        </w:numPr>
      </w:pPr>
      <w:r>
        <w:t>identify whether shoot attendance or supervision is required</w:t>
      </w:r>
    </w:p>
    <w:p>
      <w:pPr>
        <w:numPr>
          <w:ilvl w:val="0"/>
          <w:numId w:val="1"/>
        </w:numPr>
      </w:pPr>
      <w:r>
        <w:t>identify whether planned production deliverables will be compatible and meet specification for post production processes and confirm that back up policies are followed</w:t>
      </w:r>
    </w:p>
    <w:p>
      <w:pPr>
        <w:numPr>
          <w:ilvl w:val="0"/>
          <w:numId w:val="1"/>
        </w:numPr>
      </w:pPr>
      <w:r>
        <w:t>brief others on the implications of different approaches to media capture or data capture for post production</w:t>
      </w:r>
    </w:p>
    <w:p>
      <w:pPr>
        <w:numPr>
          <w:ilvl w:val="0"/>
          <w:numId w:val="1"/>
        </w:numPr>
      </w:pPr>
      <w:r>
        <w:t>work collaboratively with other departments, vendors and production Heads of Department (HoDs) to agree the best approach across all production phases to achieve the creative vision within budget and schedule</w:t>
      </w:r>
    </w:p>
    <w:p>
      <w:pPr>
        <w:numPr>
          <w:ilvl w:val="0"/>
          <w:numId w:val="1"/>
        </w:numPr>
      </w:pPr>
      <w:r>
        <w:t>make suggestions for production changes that allow post production functions to enhance the creative qualities of productions</w:t>
      </w:r>
    </w:p>
    <w:p>
      <w:pPr>
        <w:numPr>
          <w:ilvl w:val="0"/>
          <w:numId w:val="1"/>
        </w:numPr>
      </w:pPr>
      <w:r>
        <w:t>propose changes that make projects more technically or commercially viable</w:t>
      </w:r>
    </w:p>
    <w:p>
      <w:pPr>
        <w:numPr>
          <w:ilvl w:val="0"/>
          <w:numId w:val="1"/>
        </w:numPr>
      </w:pPr>
      <w:r>
        <w:t>maintain security of files and other material in line with organisational requirements</w:t>
      </w:r>
    </w:p>
    <w:p>
      <w:pPr>
        <w:numPr>
          <w:ilvl w:val="0"/>
          <w:numId w:val="1"/>
        </w:numPr>
      </w:pPr>
      <w:r>
        <w:t>ensure files produced comply with all contractual obligations and licensing requirements</w:t>
      </w:r>
    </w:p>
    <w:p>
      <w:pPr>
        <w:numPr>
          <w:ilvl w:val="0"/>
          <w:numId w:val="1"/>
        </w:numPr>
      </w:pPr>
      <w:r>
        <w:t>ensure client confidentiality is maintained as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with clients what they expect of a project</w:t>
      </w:r>
    </w:p>
    <w:p>
      <w:pPr>
        <w:numPr>
          <w:ilvl w:val="0"/>
          <w:numId w:val="2"/>
        </w:numPr>
      </w:pPr>
      <w:r>
        <w:t>methods for evaluating the cost and technical feasibility of projects</w:t>
      </w:r>
    </w:p>
    <w:p>
      <w:pPr>
        <w:numPr>
          <w:ilvl w:val="0"/>
          <w:numId w:val="2"/>
        </w:numPr>
      </w:pPr>
      <w:r>
        <w:t>the technical expectations and requirements defined in the workflow</w:t>
      </w:r>
    </w:p>
    <w:p>
      <w:pPr>
        <w:numPr>
          <w:ilvl w:val="0"/>
          <w:numId w:val="2"/>
        </w:numPr>
      </w:pPr>
      <w:r>
        <w:t>where responsibilities sit between various parties</w:t>
      </w:r>
    </w:p>
    <w:p>
      <w:pPr>
        <w:numPr>
          <w:ilvl w:val="0"/>
          <w:numId w:val="2"/>
        </w:numPr>
      </w:pPr>
      <w:r>
        <w:t>sources of information about production plans, workflow, budget and schedule and how to access them</w:t>
      </w:r>
    </w:p>
    <w:p>
      <w:pPr>
        <w:numPr>
          <w:ilvl w:val="0"/>
          <w:numId w:val="2"/>
        </w:numPr>
      </w:pPr>
      <w:r>
        <w:t>integration and alignment of Virtual Production (VP), Visual Effects (VFX), Motion Graphics (MGFX) and Screen Graphics (Screen GFX) across production phases to ensure technical and creative requirements are met</w:t>
      </w:r>
    </w:p>
    <w:p>
      <w:pPr>
        <w:numPr>
          <w:ilvl w:val="0"/>
          <w:numId w:val="2"/>
        </w:numPr>
      </w:pPr>
      <w:r>
        <w:t>the implications for post production of shooting in various media and file types</w:t>
      </w:r>
    </w:p>
    <w:p>
      <w:pPr>
        <w:numPr>
          <w:ilvl w:val="0"/>
          <w:numId w:val="2"/>
        </w:numPr>
      </w:pPr>
      <w:r>
        <w:t>how to shoot to enable VFX and other post production processes</w:t>
      </w:r>
    </w:p>
    <w:p>
      <w:pPr>
        <w:numPr>
          <w:ilvl w:val="0"/>
          <w:numId w:val="2"/>
        </w:numPr>
      </w:pPr>
      <w:r>
        <w:t>how to negotiate and manage approaches and assign responsibilities across all phases using combinations of live action, Computer Graphics (CG), VFX or VP workflows</w:t>
      </w:r>
    </w:p>
    <w:p>
      <w:pPr>
        <w:numPr>
          <w:ilvl w:val="0"/>
          <w:numId w:val="2"/>
        </w:numPr>
      </w:pPr>
      <w:r>
        <w:t>how to work with client-side VFX supervisors or manage VFX supervision on a project as a vendor for the client , coordinating with all involved parties and departments</w:t>
      </w:r>
    </w:p>
    <w:p>
      <w:pPr>
        <w:numPr>
          <w:ilvl w:val="0"/>
          <w:numId w:val="2"/>
        </w:numPr>
      </w:pPr>
      <w:r>
        <w:t>formats that can be used to avoid concatenation effects or excessive loss of quality from multiple transcoding or multiple end points</w:t>
      </w:r>
    </w:p>
    <w:p>
      <w:pPr>
        <w:numPr>
          <w:ilvl w:val="0"/>
          <w:numId w:val="2"/>
        </w:numPr>
      </w:pPr>
      <w:r>
        <w:t>the interaction between technical standards in filming and sound recording and the standards required in post production</w:t>
      </w:r>
    </w:p>
    <w:p>
      <w:pPr>
        <w:numPr>
          <w:ilvl w:val="0"/>
          <w:numId w:val="2"/>
        </w:numPr>
      </w:pPr>
      <w:r>
        <w:t>technical issues relating to picture and sound capture that are difficult or expensive to deal with during post production</w:t>
      </w:r>
    </w:p>
    <w:p>
      <w:pPr>
        <w:numPr>
          <w:ilvl w:val="0"/>
          <w:numId w:val="2"/>
        </w:numPr>
      </w:pPr>
      <w:r>
        <w:t>how to handle “fix it on post” issues passed down the pipeline</w:t>
      </w:r>
    </w:p>
    <w:p>
      <w:pPr>
        <w:numPr>
          <w:ilvl w:val="0"/>
          <w:numId w:val="2"/>
        </w:numPr>
      </w:pPr>
      <w:r>
        <w:t>creative solutions to which post production can contribute</w:t>
      </w:r>
    </w:p>
    <w:p>
      <w:pPr>
        <w:numPr>
          <w:ilvl w:val="0"/>
          <w:numId w:val="2"/>
        </w:numPr>
      </w:pPr>
      <w:r>
        <w:t>the point at which the post production teams need to be involved for example, during pre-production, to ensure alignment with the shooting team</w:t>
      </w:r>
    </w:p>
    <w:p>
      <w:pPr>
        <w:numPr>
          <w:ilvl w:val="0"/>
          <w:numId w:val="2"/>
        </w:numPr>
      </w:pPr>
      <w:r>
        <w:t>sustainability solutions that post production can contribute to, and how to advise clients on the least carbon-intensive post production workflow</w:t>
      </w:r>
    </w:p>
    <w:p>
      <w:pPr>
        <w:numPr>
          <w:ilvl w:val="0"/>
          <w:numId w:val="2"/>
        </w:numPr>
      </w:pPr>
      <w:r>
        <w:t>the creative potential of post production to help clients achieve the result they want</w:t>
      </w:r>
    </w:p>
    <w:p>
      <w:pPr>
        <w:numPr>
          <w:ilvl w:val="0"/>
          <w:numId w:val="2"/>
        </w:numPr>
      </w:pPr>
      <w:r>
        <w:t>how to communicate and work with clients and colleagues to resolve problems, managing expectations and agree boundaries</w:t>
      </w:r>
    </w:p>
    <w:p>
      <w:pPr>
        <w:numPr>
          <w:ilvl w:val="0"/>
          <w:numId w:val="2"/>
        </w:numPr>
      </w:pPr>
      <w:r>
        <w:t>viewing standards and professional, national and international industry standards of delivery and best practice for the range of platforms and content creation and delivery across international markets</w:t>
      </w:r>
    </w:p>
    <w:p>
      <w:pPr>
        <w:numPr>
          <w:ilvl w:val="0"/>
          <w:numId w:val="2"/>
        </w:numPr>
      </w:pPr>
      <w:r>
        <w:t>use of shared media exchange and delivery systems for reviews, large files and final shots</w:t>
      </w:r>
    </w:p>
    <w:p>
      <w:pPr>
        <w:numPr>
          <w:ilvl w:val="0"/>
          <w:numId w:val="2"/>
        </w:numPr>
      </w:pPr>
      <w:r>
        <w:t>the importance and context of client confidentiality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SKSPP1</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 xml:space="preserve">post production; advise; client; film and TV; production;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E475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E27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888eb65e064f2d" /><Relationship Type="http://schemas.openxmlformats.org/officeDocument/2006/relationships/numbering" Target="/word/numbering.xml" Id="Ra3dbc3139103429c" /><Relationship Type="http://schemas.openxmlformats.org/officeDocument/2006/relationships/settings" Target="/word/settings.xml" Id="R7b35ed35ab3d4f6e" /><Relationship Type="http://schemas.openxmlformats.org/officeDocument/2006/relationships/image" Target="/word/media/a6566ab0-0ce6-4c66-9e44-b09daed52b5a.png" Id="Rb02f4fba4bff46a7" /></Relationships>
</file>