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fbfd1bbb1b41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EUSWNC11</w:t>
            </w:r>
            <w:r>
              <w:rPr>
                <w:b/>
              </w:rPr>
              <w:br/>
            </w:r>
            <w:r>
              <w:rPr>
                <w:b/>
              </w:rPr>
              <w:t>Install domestic water meters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90347e5b2340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installing domestic water meters. This applies to threaded or concentric (screw in) meters.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includes checking the meter is the correct type, fitting meters and checking operation, flushing debris and checking for leaks, fitting tamper seals and recording meter information.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operatives who install domestic threaded or concentric (screw in) water meters.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in line with relevant health, safety, environment, water quality and other relevant regulations and guidelines at all times</w:t>
      </w:r>
    </w:p>
    <w:p>
      <w:pPr>
        <w:numPr>
          <w:ilvl w:val="0"/>
          <w:numId w:val="1"/>
        </w:numPr>
      </w:pPr>
      <w:r>
        <w:t>check available meters are as specified in work instructions</w:t>
      </w:r>
    </w:p>
    <w:p>
      <w:pPr>
        <w:numPr>
          <w:ilvl w:val="0"/>
          <w:numId w:val="1"/>
        </w:numPr>
      </w:pPr>
      <w:r>
        <w:t>check and prepare meters for fitting in line with manufacturers’ instructions</w:t>
      </w:r>
    </w:p>
    <w:p>
      <w:pPr>
        <w:numPr>
          <w:ilvl w:val="0"/>
          <w:numId w:val="1"/>
        </w:numPr>
      </w:pPr>
      <w:r>
        <w:t>pre-flush pipework and ensure chamber is clear of debris and free from contamination</w:t>
      </w:r>
    </w:p>
    <w:p>
      <w:pPr>
        <w:numPr>
          <w:ilvl w:val="0"/>
          <w:numId w:val="1"/>
        </w:numPr>
      </w:pPr>
      <w:r>
        <w:t>fit meters in accordance with design and construction specifications, work requirements and manufacturers’ instructions</w:t>
      </w:r>
    </w:p>
    <w:p>
      <w:pPr>
        <w:numPr>
          <w:ilvl w:val="0"/>
          <w:numId w:val="1"/>
        </w:numPr>
      </w:pPr>
      <w:r>
        <w:t>flush service to clear any debris and check for leaks and operation of meter</w:t>
      </w:r>
    </w:p>
    <w:p>
      <w:pPr>
        <w:numPr>
          <w:ilvl w:val="0"/>
          <w:numId w:val="1"/>
        </w:numPr>
      </w:pPr>
      <w:r>
        <w:t>check the tamper seal is intact in line with water company requirements</w:t>
      </w:r>
    </w:p>
    <w:p>
      <w:pPr>
        <w:numPr>
          <w:ilvl w:val="0"/>
          <w:numId w:val="1"/>
        </w:numPr>
      </w:pPr>
      <w:r>
        <w:t>report any problems with meter or specified location in line with organisational procedures</w:t>
      </w:r>
    </w:p>
    <w:p>
      <w:pPr>
        <w:numPr>
          <w:ilvl w:val="0"/>
          <w:numId w:val="1"/>
        </w:numPr>
      </w:pPr>
      <w:r>
        <w:t>record meter readings at installation</w:t>
      </w:r>
    </w:p>
    <w:p>
      <w:pPr>
        <w:numPr>
          <w:ilvl w:val="0"/>
          <w:numId w:val="1"/>
        </w:numPr>
      </w:pPr>
      <w:r>
        <w:t>record installation information in line with organisational procedures</w:t>
      </w:r>
    </w:p>
    <w:p>
      <w:pPr>
        <w:numPr>
          <w:ilvl w:val="0"/>
          <w:numId w:val="1"/>
        </w:numPr>
      </w:pPr>
      <w:r>
        <w:t>return recorded information to the organisation in line with organisational procedures and within required timescales</w:t>
      </w:r>
    </w:p>
    <w:p>
      <w:pPr>
        <w:numPr>
          <w:ilvl w:val="0"/>
          <w:numId w:val="1"/>
        </w:numPr>
      </w:pPr>
      <w:r>
        <w:t>follow safe working and hygiene processes in line with approved procedures and practices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health, safety, environment and other relevant regulations, company procedures and codes of practice including those relating to emergencies</w:t>
      </w:r>
    </w:p>
    <w:p>
      <w:pPr>
        <w:numPr>
          <w:ilvl w:val="0"/>
          <w:numId w:val="2"/>
        </w:numPr>
      </w:pPr>
      <w:r>
        <w:t>water regulations and hygiene procedures related to ensuring the integrity and wholesomeness of water supplies, including the importance of personal hygiene</w:t>
      </w:r>
    </w:p>
    <w:p>
      <w:pPr>
        <w:numPr>
          <w:ilvl w:val="0"/>
          <w:numId w:val="2"/>
        </w:numPr>
      </w:pPr>
      <w:r>
        <w:t>how to interpret the method statement, work instructions, design and construction specifications, approved design drawings and manufacturers’ instructions</w:t>
      </w:r>
    </w:p>
    <w:p>
      <w:pPr>
        <w:numPr>
          <w:ilvl w:val="0"/>
          <w:numId w:val="2"/>
        </w:numPr>
      </w:pPr>
      <w:r>
        <w:t>different types of meters and their required locations</w:t>
      </w:r>
    </w:p>
    <w:p>
      <w:pPr>
        <w:numPr>
          <w:ilvl w:val="0"/>
          <w:numId w:val="2"/>
        </w:numPr>
      </w:pPr>
      <w:r>
        <w:t>how to remove blanking plugs to reveal locating threads</w:t>
      </w:r>
    </w:p>
    <w:p>
      <w:pPr>
        <w:numPr>
          <w:ilvl w:val="0"/>
          <w:numId w:val="2"/>
        </w:numPr>
      </w:pPr>
      <w:r>
        <w:t>how to check the location and condition of rubber seals</w:t>
      </w:r>
    </w:p>
    <w:p>
      <w:pPr>
        <w:numPr>
          <w:ilvl w:val="0"/>
          <w:numId w:val="2"/>
        </w:numPr>
      </w:pPr>
      <w:r>
        <w:t>procedures for the installation and fitting of the types of meters with which you are working</w:t>
      </w:r>
    </w:p>
    <w:p>
      <w:pPr>
        <w:numPr>
          <w:ilvl w:val="0"/>
          <w:numId w:val="2"/>
        </w:numPr>
      </w:pPr>
      <w:r>
        <w:t>how to ensure pipework and chamber is clear of debris and free from contamination</w:t>
      </w:r>
    </w:p>
    <w:p>
      <w:pPr>
        <w:numPr>
          <w:ilvl w:val="0"/>
          <w:numId w:val="2"/>
        </w:numPr>
      </w:pPr>
      <w:r>
        <w:t>the purpose of, and how to apply, tamper seals</w:t>
      </w:r>
    </w:p>
    <w:p>
      <w:pPr>
        <w:numPr>
          <w:ilvl w:val="0"/>
          <w:numId w:val="2"/>
        </w:numPr>
      </w:pPr>
      <w:r>
        <w:t>how to take readings from different types of meters</w:t>
      </w:r>
    </w:p>
    <w:p>
      <w:pPr>
        <w:numPr>
          <w:ilvl w:val="0"/>
          <w:numId w:val="2"/>
        </w:numPr>
      </w:pPr>
      <w:r>
        <w:t>the information required including photographs, meter type, serial number and reading</w:t>
      </w:r>
    </w:p>
    <w:p>
      <w:pPr>
        <w:numPr>
          <w:ilvl w:val="0"/>
          <w:numId w:val="2"/>
        </w:numPr>
      </w:pPr>
      <w:r>
        <w:t>organisational information recording procedures and systems</w:t>
      </w:r>
    </w:p>
    <w:p>
      <w:pPr>
        <w:numPr>
          <w:ilvl w:val="0"/>
          <w:numId w:val="2"/>
        </w:numPr>
      </w:pPr>
      <w:r>
        <w:t>organisational procedures for returning meter information</w:t>
      </w:r>
    </w:p>
    <w:p>
      <w:pPr>
        <w:numPr>
          <w:ilvl w:val="0"/>
          <w:numId w:val="2"/>
        </w:numPr>
      </w:pPr>
      <w:r>
        <w:t>approved procedures for dealing with and reporting problems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Jul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Jul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EUSWNC9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Water Network Construction Operative, Water Network Construction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Network Construction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Water, network, construction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9FB3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A353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8a18351ce04bfc" /><Relationship Type="http://schemas.openxmlformats.org/officeDocument/2006/relationships/numbering" Target="/word/numbering.xml" Id="R3208f3aeaf7443dd" /><Relationship Type="http://schemas.openxmlformats.org/officeDocument/2006/relationships/settings" Target="/word/settings.xml" Id="R7b5bcb3e2f3d4425" /><Relationship Type="http://schemas.openxmlformats.org/officeDocument/2006/relationships/image" Target="/word/media/ab9b98fb-8e4a-4a31-b65e-264bfb06a036.png" Id="R0490347e5b23402d" /></Relationships>
</file>