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76e97b8fd4452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HSCCLD329</w:t>
            </w:r>
            <w:r>
              <w:rPr>
                <w:b/>
              </w:rPr>
              <w:br/>
            </w:r>
            <w:r>
              <w:rPr>
                <w:b/>
              </w:rPr>
              <w:t>Promote partnership working with others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05691ac2c0246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outlines the requirements when you promote partnership working with others. This includes developing and sustaining effective partnership working with others in your own workplace and externally.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work with others to identify action plans for partnership working which include details of its aims, what will happen, who is responsible for doing what and by when </w:t>
      </w:r>
    </w:p>
    <w:p>
      <w:pPr>
        <w:numPr>
          <w:ilvl w:val="0"/>
          <w:numId w:val="1"/>
        </w:numPr>
      </w:pPr>
      <w:r>
        <w:t>work with others to agree methods to monitor, review and evaluate the progress of partnership working </w:t>
      </w:r>
    </w:p>
    <w:p>
      <w:pPr>
        <w:numPr>
          <w:ilvl w:val="0"/>
          <w:numId w:val="1"/>
        </w:numPr>
      </w:pPr>
      <w:r>
        <w:t>promote ways of working which encourage effective relationships, participation, understanding and respect for others </w:t>
      </w:r>
    </w:p>
    <w:p>
      <w:pPr>
        <w:numPr>
          <w:ilvl w:val="0"/>
          <w:numId w:val="1"/>
        </w:numPr>
      </w:pPr>
      <w:r>
        <w:t>promote the values, behaviours and policies of the workplace </w:t>
      </w:r>
    </w:p>
    <w:p>
      <w:pPr>
        <w:numPr>
          <w:ilvl w:val="0"/>
          <w:numId w:val="1"/>
        </w:numPr>
      </w:pPr>
      <w:r>
        <w:t>carry out your agreed roles and responsibilities in partnership working </w:t>
      </w:r>
    </w:p>
    <w:p>
      <w:pPr>
        <w:numPr>
          <w:ilvl w:val="0"/>
          <w:numId w:val="1"/>
        </w:numPr>
      </w:pPr>
      <w:r>
        <w:t>access information and resources for partnership working</w:t>
      </w:r>
    </w:p>
    <w:p>
      <w:pPr>
        <w:numPr>
          <w:ilvl w:val="0"/>
          <w:numId w:val="1"/>
        </w:numPr>
      </w:pPr>
      <w:r>
        <w:t>contribute to the process to monitor, review and evaluate partnership working, and support others to do so </w:t>
      </w:r>
    </w:p>
    <w:p>
      <w:pPr>
        <w:numPr>
          <w:ilvl w:val="0"/>
          <w:numId w:val="1"/>
        </w:numPr>
      </w:pPr>
      <w:r>
        <w:t>identify the benefits and address any required changes to partnership working with others </w:t>
      </w:r>
    </w:p>
    <w:p>
      <w:pPr>
        <w:numPr>
          <w:ilvl w:val="0"/>
          <w:numId w:val="1"/>
        </w:numPr>
      </w:pPr>
      <w:r>
        <w:t>share information with others in line with agreed partnership working requirements</w:t>
      </w:r>
    </w:p>
    <w:p>
      <w:pPr>
        <w:numPr>
          <w:ilvl w:val="0"/>
          <w:numId w:val="1"/>
        </w:numPr>
      </w:pPr>
      <w:r>
        <w:t>complete records and reports required for promoting partnership working with others </w:t>
      </w:r>
    </w:p>
    <w:p>
      <w:pPr>
        <w:numPr>
          <w:ilvl w:val="0"/>
          <w:numId w:val="1"/>
        </w:numPr>
      </w:pPr>
      <w:r>
        <w:t>reflect on how you carried out your roles and responsibilities to promote partnership working with others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purpose of partnership working with others </w:t>
      </w:r>
    </w:p>
    <w:p>
      <w:pPr>
        <w:numPr>
          <w:ilvl w:val="0"/>
          <w:numId w:val="2"/>
        </w:numPr>
      </w:pPr>
      <w:r>
        <w:t>the roles and responsibilities of yourself and others in partnership working </w:t>
      </w:r>
    </w:p>
    <w:p>
      <w:pPr>
        <w:numPr>
          <w:ilvl w:val="0"/>
          <w:numId w:val="2"/>
        </w:numPr>
      </w:pPr>
      <w:r>
        <w:t>the importance of dignity, kindness and compassion when partnership working with others </w:t>
      </w:r>
    </w:p>
    <w:p>
      <w:pPr>
        <w:numPr>
          <w:ilvl w:val="0"/>
          <w:numId w:val="2"/>
        </w:numPr>
      </w:pPr>
      <w:r>
        <w:t>how to develop agreed action plans when partnership working with others and why </w:t>
      </w:r>
    </w:p>
    <w:p>
      <w:pPr>
        <w:numPr>
          <w:ilvl w:val="0"/>
          <w:numId w:val="2"/>
        </w:numPr>
      </w:pPr>
      <w:r>
        <w:t>your workplace communication systems for partnership working with others </w:t>
      </w:r>
    </w:p>
    <w:p>
      <w:pPr>
        <w:numPr>
          <w:ilvl w:val="0"/>
          <w:numId w:val="2"/>
        </w:numPr>
      </w:pPr>
      <w:r>
        <w:t>the impact of workplace structure, culture, background and processes on internal and external partnership working </w:t>
      </w:r>
    </w:p>
    <w:p>
      <w:pPr>
        <w:numPr>
          <w:ilvl w:val="0"/>
          <w:numId w:val="2"/>
        </w:numPr>
      </w:pPr>
      <w:r>
        <w:t>how to contribute to monitoring, reviewing and evaluating partnership working with others, and identify any gaps in provision</w:t>
      </w:r>
    </w:p>
    <w:p>
      <w:pPr>
        <w:numPr>
          <w:ilvl w:val="0"/>
          <w:numId w:val="2"/>
        </w:numPr>
      </w:pPr>
      <w:r>
        <w:t>how to identify best practice and changes required in partnership working with others</w:t>
      </w:r>
    </w:p>
    <w:p>
      <w:pPr>
        <w:numPr>
          <w:ilvl w:val="0"/>
          <w:numId w:val="2"/>
        </w:numPr>
      </w:pPr>
      <w:r>
        <w:t>factors which may impact partnership working</w:t>
      </w:r>
    </w:p>
    <w:p>
      <w:pPr>
        <w:numPr>
          <w:ilvl w:val="0"/>
          <w:numId w:val="2"/>
        </w:numPr>
      </w:pPr>
      <w:r>
        <w:t>the influence of neurodivergence and additional needs on partnership working with others </w:t>
      </w:r>
    </w:p>
    <w:p>
      <w:pPr>
        <w:numPr>
          <w:ilvl w:val="0"/>
          <w:numId w:val="2"/>
        </w:numPr>
      </w:pPr>
      <w:r>
        <w:t>how to respond to conflicts of interest, issues and concerns when partnership working with others </w:t>
      </w:r>
    </w:p>
    <w:p>
      <w:pPr>
        <w:numPr>
          <w:ilvl w:val="0"/>
          <w:numId w:val="2"/>
        </w:numPr>
      </w:pPr>
      <w:r>
        <w:t>how to support emotional regulation during partnership working with others</w:t>
      </w:r>
    </w:p>
    <w:p>
      <w:pPr>
        <w:numPr>
          <w:ilvl w:val="0"/>
          <w:numId w:val="2"/>
        </w:numPr>
      </w:pPr>
      <w:r>
        <w:t>how to apply trauma informed principles when partnership working with others</w:t>
      </w:r>
    </w:p>
    <w:p>
      <w:pPr>
        <w:numPr>
          <w:ilvl w:val="0"/>
          <w:numId w:val="2"/>
        </w:numPr>
      </w:pPr>
      <w:r>
        <w:t>how digital technology can be used in partnership working with others </w:t>
      </w:r>
    </w:p>
    <w:p>
      <w:pPr>
        <w:numPr>
          <w:ilvl w:val="0"/>
          <w:numId w:val="2"/>
        </w:numPr>
      </w:pPr>
      <w:r>
        <w:t>the records and reports required for promoting partnership working with others</w:t>
      </w:r>
    </w:p>
    <w:p>
      <w:pPr>
        <w:numPr>
          <w:ilvl w:val="0"/>
          <w:numId w:val="2"/>
        </w:numPr>
      </w:pPr>
      <w:r>
        <w:t>theories relevant to partnership working with others </w:t>
      </w:r>
    </w:p>
    <w:p>
      <w:pPr>
        <w:numPr>
          <w:ilvl w:val="0"/>
          <w:numId w:val="2"/>
        </w:numPr>
      </w:pPr>
      <w:r>
        <w:t>the relevant legal requirements, standards of practice, frameworks and guidance for promoting partnership working with others </w:t>
      </w:r>
    </w:p>
    <w:p>
      <w:pPr>
        <w:numPr>
          <w:ilvl w:val="0"/>
          <w:numId w:val="2"/>
        </w:numPr>
      </w:pPr>
      <w:r>
        <w:t>the workplace requirements on equality, diversity, inclusion, and rights when promoting partnership working with others</w:t>
      </w:r>
    </w:p>
    <w:p>
      <w:pPr>
        <w:numPr>
          <w:ilvl w:val="0"/>
          <w:numId w:val="2"/>
        </w:numPr>
      </w:pPr>
      <w:r>
        <w:t>how your personal experiences and unconscious bias may impact when promoting partnership working with others, and how to address this </w:t>
      </w:r>
    </w:p>
    <w:p>
      <w:pPr>
        <w:numPr>
          <w:ilvl w:val="0"/>
          <w:numId w:val="2"/>
        </w:numPr>
      </w:pPr>
      <w:r>
        <w:t>the role of supervision, reflective practice and learning and development in partnership working with others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HSCCLD329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Partnership working, Health and Social Care &amp; Children’s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D37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AAA08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72b01c9337740f8" /><Relationship Type="http://schemas.openxmlformats.org/officeDocument/2006/relationships/numbering" Target="/word/numbering.xml" Id="R34559e249ce041d8" /><Relationship Type="http://schemas.openxmlformats.org/officeDocument/2006/relationships/settings" Target="/word/settings.xml" Id="Rc302d60f6b504d20" /><Relationship Type="http://schemas.openxmlformats.org/officeDocument/2006/relationships/image" Target="/word/media/57c1b0f9-16f0-4118-9829-98d12cb2d7e7.png" Id="R105691ac2c024668" /></Relationships>
</file>