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41532a3a5c43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SEMEMI213</w:t>
            </w:r>
            <w:r>
              <w:rPr>
                <w:b/>
              </w:rPr>
              <w:br/>
            </w:r>
            <w:r>
              <w:rPr>
                <w:b/>
              </w:rPr>
              <w:t>Carrying out fault location on electronic equipment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c8b0f9aa024b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locate faults on electronic equipment/circuits, in accordance with approved procedures. You will be required to investigate faults on a range of electronic equipment such as power supplies, motor control systems, sensors and actuators circuits, digital circuits and systems, analogue circuits and systems, and hybrid circuits and systems, at assembly or component level. You will be expected to use a variety of fault location methods and procedures, such as gathering information from the person who reported the fault, using recognised fault finding techniques and diagnostic aids, measuring, inspecting and operating the equipment. You will be expected to take care that you do not damage the equipment/circuit during the maintenance activities and, where appropriate, the application of electrostatic discharge procedures will be a critical part of your role.</w:t>
      </w:r>
    </w:p>
    <w:p>
      <w:pPr/>
      <w:r>
        <w:rPr>
          <w:lang w:val="en-GB"/>
        </w:rPr>
        <w:t>Your responsibilities will require you to comply with organisational policy and procedures for the fault location activities undertaken, and to report any problems with these activities, or with the tools and equipment used,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fault location procedures to electronic equipment and circuits. You will have an understanding of the basic fault location methods and techniques used, and their application. You will also know how to interpret the information obtained from diagnostic aids and equipment, in adequate depth to provide a sound basis for carrying out the activities.</w:t>
      </w:r>
    </w:p>
    <w:p>
      <w:pPr/>
      <w:r>
        <w:rPr>
          <w:lang w:val="en-GB"/>
        </w:rPr>
        <w:t>You will understand the safety precautions required when carrying out the fault location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review and use all relevant information on the symptoms and issues associated with the products or assets </w:t>
      </w:r>
    </w:p>
    <w:p>
      <w:pPr/>
      <w:r>
        <w:rPr>
          <w:lang w:val="en-GB"/>
        </w:rPr>
        <w:br/>
      </w:r>
    </w:p>
    <w:p>
      <w:pPr/>
      <w:r>
        <w:rPr>
          <w:lang w:val="en-GB"/>
        </w:rPr>
        <w:t xml:space="preserve"> P3    investigate and establish the most likely causes of the faults </w:t>
      </w:r>
    </w:p>
    <w:p>
      <w:pPr/>
      <w:r>
        <w:rPr>
          <w:lang w:val="en-GB"/>
        </w:rPr>
        <w:br/>
      </w:r>
    </w:p>
    <w:p>
      <w:pPr/>
      <w:r>
        <w:rPr>
          <w:lang w:val="en-GB"/>
        </w:rPr>
        <w:t xml:space="preserve"> P4    select, use and apply diagnostic techniques, tools and aids during the fault location activity </w:t>
      </w:r>
    </w:p>
    <w:p>
      <w:pPr/>
      <w:r>
        <w:rPr>
          <w:lang w:val="en-GB"/>
        </w:rPr>
        <w:br/>
      </w:r>
    </w:p>
    <w:p>
      <w:pPr/>
      <w:r>
        <w:rPr>
          <w:lang w:val="en-GB"/>
        </w:rPr>
        <w:t xml:space="preserve"> P5    deal with problems within your control and report those that cannot be solved  </w:t>
      </w:r>
    </w:p>
    <w:p>
      <w:pPr/>
      <w:r>
        <w:rPr>
          <w:lang w:val="en-GB"/>
        </w:rPr>
        <w:br/>
      </w:r>
    </w:p>
    <w:p>
      <w:pPr/>
      <w:r>
        <w:rPr>
          <w:lang w:val="en-GB"/>
        </w:rPr>
        <w:t xml:space="preserve"> P6    determine the implications of the fault for other work and for safety considerations </w:t>
      </w:r>
    </w:p>
    <w:p>
      <w:pPr/>
      <w:r>
        <w:rPr>
          <w:lang w:val="en-GB"/>
        </w:rPr>
        <w:br/>
      </w:r>
    </w:p>
    <w:p>
      <w:pPr/>
      <w:r>
        <w:rPr>
          <w:lang w:val="en-GB"/>
        </w:rPr>
        <w:t xml:space="preserve"> P7    use the evidence gained to draw valid conclusions about the nature and probable cause of the fault </w:t>
      </w:r>
    </w:p>
    <w:p>
      <w:pPr/>
      <w:r>
        <w:rPr>
          <w:lang w:val="en-GB"/>
        </w:rPr>
        <w:br/>
      </w:r>
    </w:p>
    <w:p>
      <w:pPr/>
      <w:r>
        <w:rPr>
          <w:lang w:val="en-GB"/>
        </w:rPr>
        <w:t xml:space="preserve"> P8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the procedure to be adopted to establish the background of the fault </w:t>
      </w:r>
    </w:p>
    <w:p>
      <w:pPr/>
      <w:r>
        <w:rPr>
          <w:lang w:val="en-GB"/>
        </w:rPr>
        <w:br/>
      </w:r>
    </w:p>
    <w:p>
      <w:pPr/>
      <w:r>
        <w:rPr>
          <w:lang w:val="en-GB"/>
        </w:rPr>
        <w:t xml:space="preserve"> K4    how to use the various diagnostic aids to help identify the location of the fault </w:t>
      </w:r>
    </w:p>
    <w:p>
      <w:pPr/>
      <w:r>
        <w:rPr>
          <w:lang w:val="en-GB"/>
        </w:rPr>
        <w:br/>
      </w:r>
    </w:p>
    <w:p>
      <w:pPr/>
      <w:r>
        <w:rPr>
          <w:lang w:val="en-GB"/>
        </w:rPr>
        <w:t xml:space="preserve"> K5    the various fault location techniques that can be used, and how they are applied </w:t>
      </w:r>
    </w:p>
    <w:p>
      <w:pPr/>
      <w:r>
        <w:rPr>
          <w:lang w:val="en-GB"/>
        </w:rPr>
        <w:br/>
      </w:r>
    </w:p>
    <w:p>
      <w:pPr/>
      <w:r>
        <w:rPr>
          <w:lang w:val="en-GB"/>
        </w:rPr>
        <w:t xml:space="preserve"> K6    how to evaluate sensory information </w:t>
      </w:r>
    </w:p>
    <w:p>
      <w:pPr/>
      <w:r>
        <w:rPr>
          <w:lang w:val="en-GB"/>
        </w:rPr>
        <w:br/>
      </w:r>
    </w:p>
    <w:p>
      <w:pPr/>
      <w:r>
        <w:rPr>
          <w:lang w:val="en-GB"/>
        </w:rPr>
        <w:t xml:space="preserve"> K7    how to assess evidence and evaluate the possible causes of faults/issues </w:t>
      </w:r>
    </w:p>
    <w:p>
      <w:pPr/>
      <w:r>
        <w:rPr>
          <w:lang w:val="en-GB"/>
        </w:rPr>
        <w:br/>
      </w:r>
    </w:p>
    <w:p>
      <w:pPr/>
      <w:r>
        <w:rPr>
          <w:lang w:val="en-GB"/>
        </w:rPr>
        <w:t xml:space="preserve"> K8    how to use a range of fault diagnostic equipment to investigate the problem </w:t>
      </w:r>
    </w:p>
    <w:p>
      <w:pPr/>
      <w:r>
        <w:rPr>
          <w:lang w:val="en-GB"/>
        </w:rPr>
        <w:br/>
      </w:r>
    </w:p>
    <w:p>
      <w:pPr/>
      <w:r>
        <w:rPr>
          <w:lang w:val="en-GB"/>
        </w:rPr>
        <w:t xml:space="preserve"> K9    the care, handling and application of electrical test equipment </w:t>
      </w:r>
    </w:p>
    <w:p>
      <w:pPr/>
      <w:r>
        <w:rPr>
          <w:lang w:val="en-GB"/>
        </w:rPr>
        <w:br/>
      </w:r>
    </w:p>
    <w:p>
      <w:pPr/>
      <w:r>
        <w:rPr>
          <w:lang w:val="en-GB"/>
        </w:rPr>
        <w:t xml:space="preserve"> K10    the precautions to be taken to prevent electrostatic discharge (ESD) damage to electronic circuits and components </w:t>
      </w:r>
    </w:p>
    <w:p>
      <w:pPr/>
      <w:r>
        <w:rPr>
          <w:lang w:val="en-GB"/>
        </w:rPr>
        <w:br/>
      </w:r>
    </w:p>
    <w:p>
      <w:pPr/>
      <w:r>
        <w:rPr>
          <w:lang w:val="en-GB"/>
        </w:rPr>
        <w:t xml:space="preserve"> K11    how to use a range of fault diagnostic equipment to investigate the problem </w:t>
      </w:r>
    </w:p>
    <w:p>
      <w:pPr/>
      <w:r>
        <w:rPr>
          <w:lang w:val="en-GB"/>
        </w:rPr>
        <w:br/>
      </w:r>
    </w:p>
    <w:p>
      <w:pPr/>
      <w:r>
        <w:rPr>
          <w:lang w:val="en-GB"/>
        </w:rPr>
        <w:t xml:space="preserve"> K12    how to check that electronic test equipment is within calibration and that it is free from damage and defects </w:t>
      </w:r>
    </w:p>
    <w:p>
      <w:pPr/>
      <w:r>
        <w:rPr>
          <w:lang w:val="en-GB"/>
        </w:rPr>
        <w:br/>
      </w:r>
    </w:p>
    <w:p>
      <w:pPr/>
      <w:r>
        <w:rPr>
          <w:lang w:val="en-GB"/>
        </w:rPr>
        <w:t xml:space="preserve"> K13    how to obtain and interpret information from job instructions and other documentation used in the maintenance activities </w:t>
      </w:r>
    </w:p>
    <w:p>
      <w:pPr/>
      <w:r>
        <w:rPr>
          <w:lang w:val="en-GB"/>
        </w:rPr>
        <w:br/>
      </w:r>
    </w:p>
    <w:p>
      <w:pPr/>
      <w:r>
        <w:rPr>
          <w:lang w:val="en-GB"/>
        </w:rPr>
        <w:t xml:space="preserve"> K14    the functions of different types of electronic components (analogue or digital), and their operation </w:t>
      </w:r>
    </w:p>
    <w:p>
      <w:pPr/>
      <w:r>
        <w:rPr>
          <w:lang w:val="en-GB"/>
        </w:rPr>
        <w:br/>
      </w:r>
    </w:p>
    <w:p>
      <w:pPr/>
      <w:r>
        <w:rPr>
          <w:lang w:val="en-GB"/>
        </w:rPr>
        <w:t xml:space="preserve"> K15    how to evaluate the likely risk to yourself and others, and the effects the fault could have on the overall process or system </w:t>
      </w:r>
    </w:p>
    <w:p>
      <w:pPr/>
      <w:r>
        <w:rPr>
          <w:lang w:val="en-GB"/>
        </w:rPr>
        <w:br/>
      </w:r>
    </w:p>
    <w:p>
      <w:pPr/>
      <w:r>
        <w:rPr>
          <w:lang w:val="en-GB"/>
        </w:rPr>
        <w:t xml:space="preserve"> K16    the issue that can occur during the fault location activity, and how they can be minimised </w:t>
      </w:r>
    </w:p>
    <w:p>
      <w:pPr/>
      <w:r>
        <w:rPr>
          <w:lang w:val="en-GB"/>
        </w:rPr>
        <w:br/>
      </w:r>
    </w:p>
    <w:p>
      <w:pPr/>
      <w:r>
        <w:rPr>
          <w:lang w:val="en-GB"/>
        </w:rPr>
        <w:t xml:space="preserve"> K17    the importance of completing the correct documentation, following the maintenance activity </w:t>
      </w:r>
    </w:p>
    <w:p>
      <w:pPr/>
      <w:r>
        <w:rPr>
          <w:lang w:val="en-GB"/>
        </w:rPr>
        <w:br/>
      </w:r>
    </w:p>
    <w:p>
      <w:pPr/>
      <w:r>
        <w:rPr>
          <w:lang w:val="en-GB"/>
        </w:rPr>
        <w:t xml:space="preserve"> 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fault location activity: </w:t>
      </w:r>
    </w:p>
    <w:p>
      <w:pPr/>
      <w:r>
        <w:rPr>
          <w:lang w:val="en-GB"/>
        </w:rPr>
        <w:br/>
      </w:r>
    </w:p>
    <w:p>
      <w:pPr/>
      <w:r>
        <w:rPr>
          <w:lang w:val="en-GB"/>
        </w:rPr>
        <w:t xml:space="preserve"> 1.1.    plan the fault location methods and procedures in conjunction with others </w:t>
      </w:r>
    </w:p>
    <w:p>
      <w:pPr/>
      <w:r>
        <w:rPr>
          <w:lang w:val="en-GB"/>
        </w:rPr>
        <w:br/>
      </w:r>
    </w:p>
    <w:p>
      <w:pPr/>
      <w:r>
        <w:rPr>
          <w:lang w:val="en-GB"/>
        </w:rPr>
        <w:t xml:space="preserve"> 1.2.    obtain and use the correct issue of maintenance documentation (such as drawings, manuals, maintenance records) </w:t>
      </w:r>
    </w:p>
    <w:p>
      <w:pPr/>
      <w:r>
        <w:rPr>
          <w:lang w:val="en-GB"/>
        </w:rPr>
        <w:br/>
      </w:r>
    </w:p>
    <w:p>
      <w:pPr/>
      <w:r>
        <w:rPr>
          <w:lang w:val="en-GB"/>
        </w:rPr>
        <w:t xml:space="preserve"> 1.3.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1.4.    ensure the safe isolation of equipment (such as electricity, mechanical, gas, air or fluids) </w:t>
      </w:r>
    </w:p>
    <w:p>
      <w:pPr/>
      <w:r>
        <w:rPr>
          <w:lang w:val="en-GB"/>
        </w:rPr>
        <w:br/>
      </w:r>
    </w:p>
    <w:p>
      <w:pPr/>
      <w:r>
        <w:rPr>
          <w:lang w:val="en-GB"/>
        </w:rPr>
        <w:t xml:space="preserve"> 1.5.    ensure that safe access and working arrangements have been provided for the maintenance area </w:t>
      </w:r>
    </w:p>
    <w:p>
      <w:pPr/>
      <w:r>
        <w:rPr>
          <w:lang w:val="en-GB"/>
        </w:rPr>
        <w:br/>
      </w:r>
    </w:p>
    <w:p>
      <w:pPr/>
      <w:r>
        <w:rPr>
          <w:lang w:val="en-GB"/>
        </w:rPr>
        <w:t xml:space="preserve"> 1.6.    use grounded wrist straps and other electrostatic discharge (ESD) precautions, where appropriate </w:t>
      </w:r>
    </w:p>
    <w:p>
      <w:pPr/>
      <w:r>
        <w:rPr>
          <w:lang w:val="en-GB"/>
        </w:rPr>
        <w:br/>
      </w:r>
    </w:p>
    <w:p>
      <w:pPr/>
      <w:r>
        <w:rPr>
          <w:lang w:val="en-GB"/>
        </w:rPr>
        <w:t xml:space="preserve"> 1.7.    disconnect or isolate components or parts of the circuit to confirm the diagnosis, where appropriate </w:t>
      </w:r>
    </w:p>
    <w:p>
      <w:pPr/>
      <w:r>
        <w:rPr>
          <w:lang w:val="en-GB"/>
        </w:rPr>
        <w:br/>
      </w:r>
    </w:p>
    <w:p>
      <w:pPr/>
      <w:r>
        <w:rPr>
          <w:lang w:val="en-GB"/>
        </w:rPr>
        <w:t xml:space="preserve"> 1.8.    carry out the fault location activities using approved procedures </w:t>
      </w:r>
    </w:p>
    <w:p>
      <w:pPr/>
      <w:r>
        <w:rPr>
          <w:lang w:val="en-GB"/>
        </w:rPr>
        <w:br/>
      </w:r>
    </w:p>
    <w:p>
      <w:pPr/>
      <w:r>
        <w:rPr>
          <w:lang w:val="en-GB"/>
        </w:rPr>
        <w:t xml:space="preserve"> 1.9.    identify the fault, and consider appropriate corrective action </w:t>
      </w:r>
    </w:p>
    <w:p>
      <w:pPr/>
      <w:r>
        <w:rPr>
          <w:lang w:val="en-GB"/>
        </w:rPr>
        <w:br/>
      </w:r>
    </w:p>
    <w:p>
      <w:pPr/>
      <w:r>
        <w:rPr>
          <w:lang w:val="en-GB"/>
        </w:rPr>
        <w:t xml:space="preserve"> 1.10.    in conjunction with others, take actions to resolve the problem </w:t>
      </w:r>
    </w:p>
    <w:p>
      <w:pPr/>
      <w:r>
        <w:rPr>
          <w:lang w:val="en-GB"/>
        </w:rPr>
        <w:br/>
      </w:r>
    </w:p>
    <w:p>
      <w:pPr/>
      <w:r>
        <w:rPr>
          <w:lang w:val="en-GB"/>
        </w:rPr>
        <w:t xml:space="preserve"> 1.11.    dispose of waste items in a safe and environmentally acceptable manner </w:t>
      </w:r>
    </w:p>
    <w:p>
      <w:pPr/>
      <w:r>
        <w:rPr>
          <w:lang w:val="en-GB"/>
        </w:rPr>
        <w:br/>
      </w:r>
    </w:p>
    <w:p>
      <w:pPr/>
      <w:r>
        <w:rPr>
          <w:lang w:val="en-GB"/>
        </w:rPr>
        <w:t xml:space="preserve"> 1.12.    leave the work area in a safe and tidy condition</w:t>
      </w:r>
    </w:p>
    <w:p>
      <w:pPr/>
      <w:r>
        <w:rPr>
          <w:lang w:val="en-GB"/>
        </w:rPr>
        <w:t xml:space="preserve">2.    Carry out fault location on two of the following types of equipment: </w:t>
      </w:r>
    </w:p>
    <w:p>
      <w:pPr/>
      <w:r>
        <w:rPr>
          <w:lang w:val="en-GB"/>
        </w:rPr>
        <w:br/>
      </w:r>
    </w:p>
    <w:p>
      <w:pPr/>
      <w:r>
        <w:rPr>
          <w:lang w:val="en-GB"/>
        </w:rPr>
        <w:t xml:space="preserve"> 2.1.    power supply systems (such as switched mode, series regulation, shunt regulation) </w:t>
      </w:r>
    </w:p>
    <w:p>
      <w:pPr/>
      <w:r>
        <w:rPr>
          <w:lang w:val="en-GB"/>
        </w:rPr>
        <w:br/>
      </w:r>
    </w:p>
    <w:p>
      <w:pPr/>
      <w:r>
        <w:rPr>
          <w:lang w:val="en-GB"/>
        </w:rPr>
        <w:t xml:space="preserve"> 2.2.    motor control systems (such as closed-loop servo/proportional, inverter control) </w:t>
      </w:r>
    </w:p>
    <w:p>
      <w:pPr/>
      <w:r>
        <w:rPr>
          <w:lang w:val="en-GB"/>
        </w:rPr>
        <w:br/>
      </w:r>
    </w:p>
    <w:p>
      <w:pPr/>
      <w:r>
        <w:rPr>
          <w:lang w:val="en-GB"/>
        </w:rPr>
        <w:t xml:space="preserve"> 2.3.    sensors and actuators (such as linear, rotational, temperature, level, photo-optic, pressure, flow) </w:t>
      </w:r>
    </w:p>
    <w:p>
      <w:pPr/>
      <w:r>
        <w:rPr>
          <w:lang w:val="en-GB"/>
        </w:rPr>
        <w:br/>
      </w:r>
    </w:p>
    <w:p>
      <w:pPr/>
      <w:r>
        <w:rPr>
          <w:lang w:val="en-GB"/>
        </w:rPr>
        <w:t xml:space="preserve"> 2.4.    digital circuits and systems (such as programmable controller, microprocessor, ROM/RAM, logic gates) </w:t>
      </w:r>
    </w:p>
    <w:p>
      <w:pPr/>
      <w:r>
        <w:rPr>
          <w:lang w:val="en-GB"/>
        </w:rPr>
        <w:br/>
      </w:r>
    </w:p>
    <w:p>
      <w:pPr/>
      <w:r>
        <w:rPr>
          <w:lang w:val="en-GB"/>
        </w:rPr>
        <w:t xml:space="preserve"> 2.5.    analogue circuits and systems (such as frequency modulation/demodulation, amplifiers, filters, oscillators) </w:t>
      </w:r>
    </w:p>
    <w:p>
      <w:pPr/>
      <w:r>
        <w:rPr>
          <w:lang w:val="en-GB"/>
        </w:rPr>
        <w:br/>
      </w:r>
    </w:p>
    <w:p>
      <w:pPr/>
      <w:r>
        <w:rPr>
          <w:lang w:val="en-GB"/>
        </w:rPr>
        <w:t xml:space="preserve"> 2.6.    hybrid circuits and systems (such as analogue to digital converters (ADC), d-to-a converters (DAC))</w:t>
      </w:r>
    </w:p>
    <w:p>
      <w:pPr/>
      <w:r>
        <w:rPr>
          <w:lang w:val="en-GB"/>
        </w:rPr>
        <w:t xml:space="preserve">3.    Use four of the following diagnostic techniques, tools and aids to assist in locating the fault: </w:t>
      </w:r>
    </w:p>
    <w:p>
      <w:pPr/>
      <w:r>
        <w:rPr>
          <w:lang w:val="en-GB"/>
        </w:rPr>
        <w:br/>
      </w:r>
    </w:p>
    <w:p>
      <w:pPr/>
      <w:r>
        <w:rPr>
          <w:lang w:val="en-GB"/>
        </w:rPr>
        <w:t xml:space="preserve"> 3.1.    information gathered from the person who reported the fault </w:t>
      </w:r>
    </w:p>
    <w:p>
      <w:pPr/>
      <w:r>
        <w:rPr>
          <w:lang w:val="en-GB"/>
        </w:rPr>
        <w:br/>
      </w:r>
    </w:p>
    <w:p>
      <w:pPr/>
      <w:r>
        <w:rPr>
          <w:lang w:val="en-GB"/>
        </w:rPr>
        <w:t xml:space="preserve"> 3.2.    fault finding techniques (such as six point, half-split, input/output, unit substitution, emergent sequence) </w:t>
      </w:r>
    </w:p>
    <w:p>
      <w:pPr/>
      <w:r>
        <w:rPr>
          <w:lang w:val="en-GB"/>
        </w:rPr>
        <w:br/>
      </w:r>
    </w:p>
    <w:p>
      <w:pPr/>
      <w:r>
        <w:rPr>
          <w:lang w:val="en-GB"/>
        </w:rPr>
        <w:t xml:space="preserve"> 3.3.    diagnostic aids (such as manuals, flow charts, troubleshooting guides, electronic aids, equipment records) </w:t>
      </w:r>
    </w:p>
    <w:p>
      <w:pPr/>
      <w:r>
        <w:rPr>
          <w:lang w:val="en-GB"/>
        </w:rPr>
        <w:br/>
      </w:r>
    </w:p>
    <w:p>
      <w:pPr/>
      <w:r>
        <w:rPr>
          <w:lang w:val="en-GB"/>
        </w:rPr>
        <w:t xml:space="preserve"> 3.4.    inspecting (such as checking for breakages, wear/deterioration, overheating, missing parts, poor joints) </w:t>
      </w:r>
    </w:p>
    <w:p>
      <w:pPr/>
      <w:r>
        <w:rPr>
          <w:lang w:val="en-GB"/>
        </w:rPr>
        <w:br/>
      </w:r>
    </w:p>
    <w:p>
      <w:pPr/>
      <w:r>
        <w:rPr>
          <w:lang w:val="en-GB"/>
        </w:rPr>
        <w:t xml:space="preserve"> 3.5.    operating (such as manually switching off and on, test buttons, running the equipment)</w:t>
      </w:r>
    </w:p>
    <w:p>
      <w:pPr/>
      <w:r>
        <w:rPr>
          <w:lang w:val="en-GB"/>
        </w:rPr>
        <w:t xml:space="preserve">4.    Use two of the following types of instruments to assist in locating faults: </w:t>
      </w:r>
    </w:p>
    <w:p>
      <w:pPr/>
      <w:r>
        <w:rPr>
          <w:lang w:val="en-GB"/>
        </w:rPr>
        <w:br/>
      </w:r>
    </w:p>
    <w:p>
      <w:pPr/>
      <w:r>
        <w:rPr>
          <w:lang w:val="en-GB"/>
        </w:rPr>
        <w:t xml:space="preserve"> 4.1.    oscilloscope </w:t>
      </w:r>
    </w:p>
    <w:p>
      <w:pPr/>
      <w:r>
        <w:rPr>
          <w:lang w:val="en-GB"/>
        </w:rPr>
        <w:br/>
      </w:r>
    </w:p>
    <w:p>
      <w:pPr/>
      <w:r>
        <w:rPr>
          <w:lang w:val="en-GB"/>
        </w:rPr>
        <w:t xml:space="preserve"> 4.2.    multimeter </w:t>
      </w:r>
    </w:p>
    <w:p>
      <w:pPr/>
      <w:r>
        <w:rPr>
          <w:lang w:val="en-GB"/>
        </w:rPr>
        <w:br/>
      </w:r>
    </w:p>
    <w:p>
      <w:pPr/>
      <w:r>
        <w:rPr>
          <w:lang w:val="en-GB"/>
        </w:rPr>
        <w:t xml:space="preserve"> 4.3.    logic probe </w:t>
      </w:r>
    </w:p>
    <w:p>
      <w:pPr/>
      <w:r>
        <w:rPr>
          <w:lang w:val="en-GB"/>
        </w:rPr>
        <w:br/>
      </w:r>
    </w:p>
    <w:p>
      <w:pPr/>
      <w:r>
        <w:rPr>
          <w:lang w:val="en-GB"/>
        </w:rPr>
        <w:t xml:space="preserve"> 4.4.    signal tracer </w:t>
      </w:r>
    </w:p>
    <w:p>
      <w:pPr/>
      <w:r>
        <w:rPr>
          <w:lang w:val="en-GB"/>
        </w:rPr>
        <w:br/>
      </w:r>
    </w:p>
    <w:p>
      <w:pPr/>
      <w:r>
        <w:rPr>
          <w:lang w:val="en-GB"/>
        </w:rPr>
        <w:t xml:space="preserve"> 4.5.    signal generator </w:t>
      </w:r>
    </w:p>
    <w:p>
      <w:pPr/>
      <w:r>
        <w:rPr>
          <w:lang w:val="en-GB"/>
        </w:rPr>
        <w:br/>
      </w:r>
    </w:p>
    <w:p>
      <w:pPr/>
      <w:r>
        <w:rPr>
          <w:lang w:val="en-GB"/>
        </w:rPr>
        <w:t xml:space="preserve"> 4.6.    ammeter </w:t>
      </w:r>
    </w:p>
    <w:p>
      <w:pPr/>
      <w:r>
        <w:rPr>
          <w:lang w:val="en-GB"/>
        </w:rPr>
        <w:br/>
      </w:r>
    </w:p>
    <w:p>
      <w:pPr/>
      <w:r>
        <w:rPr>
          <w:lang w:val="en-GB"/>
        </w:rPr>
        <w:t xml:space="preserve"> 4.7.    logic analyser </w:t>
      </w:r>
    </w:p>
    <w:p>
      <w:pPr/>
      <w:r>
        <w:rPr>
          <w:lang w:val="en-GB"/>
        </w:rPr>
        <w:br/>
      </w:r>
    </w:p>
    <w:p>
      <w:pPr/>
      <w:r>
        <w:rPr>
          <w:lang w:val="en-GB"/>
        </w:rPr>
        <w:t xml:space="preserve"> 4.8.    temperature measuring devices </w:t>
      </w:r>
    </w:p>
    <w:p>
      <w:pPr/>
      <w:r>
        <w:rPr>
          <w:lang w:val="en-GB"/>
        </w:rPr>
        <w:br/>
      </w:r>
    </w:p>
    <w:p>
      <w:pPr/>
      <w:r>
        <w:rPr>
          <w:lang w:val="en-GB"/>
        </w:rPr>
        <w:t xml:space="preserve"> 4.9.    computer-aided diagnostic equipment  </w:t>
      </w:r>
    </w:p>
    <w:p>
      <w:pPr/>
      <w:r>
        <w:rPr>
          <w:lang w:val="en-GB"/>
        </w:rPr>
        <w:br/>
      </w:r>
    </w:p>
    <w:p>
      <w:pPr/>
      <w:r>
        <w:rPr>
          <w:lang w:val="en-GB"/>
        </w:rPr>
        <w:t xml:space="preserve"> 4.10.    special purpose testing equipment </w:t>
      </w:r>
    </w:p>
    <w:p>
      <w:pPr/>
      <w:r>
        <w:rPr>
          <w:lang w:val="en-GB"/>
        </w:rPr>
        <w:br/>
      </w:r>
    </w:p>
    <w:p>
      <w:pPr/>
      <w:r>
        <w:rPr>
          <w:lang w:val="en-GB"/>
        </w:rPr>
        <w:t xml:space="preserve"> 4.11.    automatic test equipment</w:t>
      </w:r>
    </w:p>
    <w:p>
      <w:pPr/>
      <w:r>
        <w:rPr>
          <w:lang w:val="en-GB"/>
        </w:rPr>
        <w:t xml:space="preserve">5.    Locate faults that have resulted in two of the following breakdown categories: </w:t>
      </w:r>
    </w:p>
    <w:p>
      <w:pPr/>
      <w:r>
        <w:rPr>
          <w:lang w:val="en-GB"/>
        </w:rPr>
        <w:br/>
      </w:r>
    </w:p>
    <w:p>
      <w:pPr/>
      <w:r>
        <w:rPr>
          <w:lang w:val="en-GB"/>
        </w:rPr>
        <w:t xml:space="preserve"> 5.1.    intermittent action or circuit failure </w:t>
      </w:r>
    </w:p>
    <w:p>
      <w:pPr/>
      <w:r>
        <w:rPr>
          <w:lang w:val="en-GB"/>
        </w:rPr>
        <w:br/>
      </w:r>
    </w:p>
    <w:p>
      <w:pPr/>
      <w:r>
        <w:rPr>
          <w:lang w:val="en-GB"/>
        </w:rPr>
        <w:t xml:space="preserve"> 5.2.    partial failure or reduced performance </w:t>
      </w:r>
    </w:p>
    <w:p>
      <w:pPr/>
      <w:r>
        <w:rPr>
          <w:lang w:val="en-GB"/>
        </w:rPr>
        <w:br/>
      </w:r>
    </w:p>
    <w:p>
      <w:pPr/>
      <w:r>
        <w:rPr>
          <w:lang w:val="en-GB"/>
        </w:rPr>
        <w:t xml:space="preserve"> 5.3.    complete breakdown</w:t>
      </w:r>
    </w:p>
    <w:p>
      <w:pPr/>
      <w:r>
        <w:rPr>
          <w:lang w:val="en-GB"/>
        </w:rPr>
        <w:t xml:space="preserve">6.    Complete one of the following maintenance records, and pass it to the appropriate person: </w:t>
      </w:r>
    </w:p>
    <w:p>
      <w:pPr/>
      <w:r>
        <w:rPr>
          <w:lang w:val="en-GB"/>
        </w:rPr>
        <w:br/>
      </w:r>
    </w:p>
    <w:p>
      <w:pPr/>
      <w:r>
        <w:rPr>
          <w:lang w:val="en-GB"/>
        </w:rPr>
        <w:t xml:space="preserve"> 6.1.    scheduled maintenance report </w:t>
      </w:r>
    </w:p>
    <w:p>
      <w:pPr/>
      <w:r>
        <w:rPr>
          <w:lang w:val="en-GB"/>
        </w:rPr>
        <w:br/>
      </w:r>
    </w:p>
    <w:p>
      <w:pPr/>
      <w:r>
        <w:rPr>
          <w:lang w:val="en-GB"/>
        </w:rPr>
        <w:t xml:space="preserve"> 6.2.    step-by-step analytical report </w:t>
      </w:r>
    </w:p>
    <w:p>
      <w:pPr/>
      <w:r>
        <w:rPr>
          <w:lang w:val="en-GB"/>
        </w:rPr>
        <w:br/>
      </w:r>
    </w:p>
    <w:p>
      <w:pPr/>
      <w:r>
        <w:rPr>
          <w:lang w:val="en-GB"/>
        </w:rPr>
        <w:t xml:space="preserve"> 6.3.    preventative maintenance log/report </w:t>
      </w:r>
    </w:p>
    <w:p>
      <w:pPr/>
      <w:r>
        <w:rPr>
          <w:lang w:val="en-GB"/>
        </w:rPr>
        <w:br/>
      </w:r>
    </w:p>
    <w:p>
      <w:pPr/>
      <w:r>
        <w:rPr>
          <w:lang w:val="en-GB"/>
        </w:rPr>
        <w:t xml:space="preserve"> 6.4.    corrective action report </w:t>
      </w:r>
    </w:p>
    <w:p>
      <w:pPr/>
      <w:r>
        <w:rPr>
          <w:lang w:val="en-GB"/>
        </w:rPr>
        <w:br/>
      </w:r>
    </w:p>
    <w:p>
      <w:pPr/>
      <w:r>
        <w:rPr>
          <w:lang w:val="en-GB"/>
        </w:rPr>
        <w:t xml:space="preserve"> 6.5.    organisational-specific reporting procedure  </w:t>
      </w:r>
    </w:p>
    <w:p>
      <w:pPr/>
      <w:r>
        <w:rPr>
          <w:lang w:val="en-GB"/>
        </w:rPr>
        <w:br/>
      </w:r>
    </w:p>
    <w:p>
      <w:pPr/>
      <w:r>
        <w:rPr>
          <w:lang w:val="en-GB"/>
        </w:rPr>
        <w:t xml:space="preserve"> 6.6.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SEMEMI2-13</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fault finding; electronic; power supply; motor control system; sensors; actuators; digital circuits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94696ff3e74d67" /><Relationship Type="http://schemas.openxmlformats.org/officeDocument/2006/relationships/numbering" Target="/word/numbering.xml" Id="R7b088828c16849f3" /><Relationship Type="http://schemas.openxmlformats.org/officeDocument/2006/relationships/settings" Target="/word/settings.xml" Id="Re316ddd8b66248c0" /><Relationship Type="http://schemas.openxmlformats.org/officeDocument/2006/relationships/image" Target="/word/media/8cda33c2-d260-4bc8-baab-6695165f45f6.png" Id="R76c8b0f9aa024b27" /></Relationships>
</file>