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b73d5b6c2a64cc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SEMAER205</w:t>
            </w:r>
            <w:r>
              <w:rPr>
                <w:b/>
              </w:rPr>
              <w:br/>
            </w:r>
            <w:r>
              <w:rPr>
                <w:b/>
              </w:rPr>
              <w:t>Carrying out aircraft handling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2cf5a91fc84404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aircraft handling operations on commercial, military or light aircraft, both fixed wing and rotary, in accordance with approved procedures. You will be required to select the appropriate tools and equipment to use, based on the handling activities to be carried out, and to check that they are in safe and serviceable condition. You will be required to assist in manoeuvring the aircraft to the appropriate location, and to prepare the aircraft for flight operations or post-flight recovery. The handling activities will involve assisting in aircraft towing, preparation for flight, starter crew, aircraft marshalling, recovery from flight, marshalling and parking.</w:t>
      </w:r>
    </w:p>
    <w:p>
      <w:pPr/>
      <w:r>
        <w:rPr>
          <w:lang w:val="en-GB"/>
        </w:rPr>
        <w:t>Your responsibilities will require you to comply with organisational policy and procedures for the activities undertaken, and to report any problems that you cannot personally resolve, or are outside your permitted authority, to the relevant people. You will be expected to work with a minimum of supervision and as part of a team, communicating using hand signals and other communication devices. You must demonstrate a significant personal contribution during the team activities, in order to satisfy the requirements of this standard, and competency in all the areas required by the standard must be demonstrated. You will be expected to take personal responsibility for your own actions, your contribution to the team, and for the quality and accuracy of the work that you carry out.</w:t>
      </w:r>
    </w:p>
    <w:p>
      <w:pPr/>
      <w:r>
        <w:rPr>
          <w:lang w:val="en-GB"/>
        </w:rPr>
        <w:t>Your underpinning knowledge will be sufficient to provide a sound basis for your work and will provide an informed approach to applying aircraft handling techniques and procedures. You will have an understanding of the preparations to be carried out on the aircraft, prior to moving it, in adequate depth to provide a sound basis for carrying out the activities safely and correctly.</w:t>
      </w:r>
    </w:p>
    <w:p>
      <w:pPr/>
      <w:r>
        <w:rPr>
          <w:lang w:val="en-GB"/>
        </w:rPr>
        <w:t>You will understand the safety precautions required when carrying out the aircraft handling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w:t>
      </w:r>
    </w:p>
    <w:p>
      <w:pPr/>
      <w:r>
        <w:rPr>
          <w:lang w:val="en-GB"/>
        </w:rPr>
        <w:t>P2    prepare the aircraft and work area for the handling operations to be undertaken</w:t>
      </w:r>
    </w:p>
    <w:p>
      <w:pPr/>
      <w:r>
        <w:rPr>
          <w:lang w:val="en-GB"/>
        </w:rPr>
        <w:t>P3    carry out the operations within the limits of your personal authority</w:t>
      </w:r>
    </w:p>
    <w:p>
      <w:pPr/>
      <w:r>
        <w:rPr>
          <w:lang w:val="en-GB"/>
        </w:rPr>
        <w:t>P4    carry out the operations in the specified sequence and in an agreed timescale</w:t>
      </w:r>
    </w:p>
    <w:p>
      <w:pPr/>
      <w:r>
        <w:rPr>
          <w:lang w:val="en-GB"/>
        </w:rPr>
        <w:t>P5    report any instances where the handling operations cannot be fully met or where defects are identified</w:t>
      </w:r>
    </w:p>
    <w:p>
      <w:pPr/>
      <w:r>
        <w:rPr>
          <w:lang w:val="en-GB"/>
        </w:rPr>
        <w:t>P6    ensure the aircraft and work area are left in a safe and secure condition on completion of the handling operations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w:t>
      </w:r>
    </w:p>
    <w:p>
      <w:pPr/>
      <w:r>
        <w:rPr>
          <w:lang w:val="en-GB"/>
        </w:rPr>
        <w:t>K2    the authorisation you require to commence work on the aircraft</w:t>
      </w:r>
    </w:p>
    <w:p>
      <w:pPr/>
      <w:r>
        <w:rPr>
          <w:lang w:val="en-GB"/>
        </w:rPr>
        <w:t>K3    the specified parking position and aircraft direction required</w:t>
      </w:r>
    </w:p>
    <w:p>
      <w:pPr/>
      <w:r>
        <w:rPr>
          <w:lang w:val="en-GB"/>
        </w:rPr>
        <w:t>K4    the authorised route that the aircraft must be marshalled and towed safely</w:t>
      </w:r>
    </w:p>
    <w:p>
      <w:pPr/>
      <w:r>
        <w:rPr>
          <w:lang w:val="en-GB"/>
        </w:rPr>
        <w:t>K5    the hazards associated with towing, marshalling, parking, securing the aircraft (including airfield hazards and procedures), and how they can be minimised</w:t>
      </w:r>
    </w:p>
    <w:p>
      <w:pPr/>
      <w:r>
        <w:rPr>
          <w:lang w:val="en-GB"/>
        </w:rPr>
        <w:t>K6    the hazards associated with engine start and running, and how they can be minimised</w:t>
      </w:r>
    </w:p>
    <w:p>
      <w:pPr/>
      <w:r>
        <w:rPr>
          <w:lang w:val="en-GB"/>
        </w:rPr>
        <w:t>K7    the importance of aircraft husbandry and of ensuring that, throughout the activity, the aircraft and area are free from foreign objects (FOD)</w:t>
      </w:r>
    </w:p>
    <w:p>
      <w:pPr/>
      <w:r>
        <w:rPr>
          <w:lang w:val="en-GB"/>
        </w:rPr>
        <w:t>K8    the importance of wearing the appropriate personal protective equipment (PPE), and of keeping the work area clean and tidy</w:t>
      </w:r>
    </w:p>
    <w:p>
      <w:pPr/>
      <w:r>
        <w:rPr>
          <w:lang w:val="en-GB"/>
        </w:rPr>
        <w:t>K9    ground operating procedures used during aircraft handling, and the importance of following the procedures listed in these documents</w:t>
      </w:r>
    </w:p>
    <w:p>
      <w:pPr/>
      <w:r>
        <w:rPr>
          <w:lang w:val="en-GB"/>
        </w:rPr>
        <w:t>K10    the process and procedures for preparing an aircraft for flight operations (including engine start and see off/departure)</w:t>
      </w:r>
    </w:p>
    <w:p>
      <w:pPr/>
      <w:r>
        <w:rPr>
          <w:lang w:val="en-GB"/>
        </w:rPr>
        <w:t>K11    the process and procedures for overseeing an aircraft return from flight operations (see in/arrival, pushback/departure)</w:t>
      </w:r>
    </w:p>
    <w:p>
      <w:pPr/>
      <w:r>
        <w:rPr>
          <w:lang w:val="en-GB"/>
        </w:rPr>
        <w:t>K12    the standard signals used when marshalling and handling aircraft</w:t>
      </w:r>
    </w:p>
    <w:p>
      <w:pPr/>
      <w:r>
        <w:rPr>
          <w:lang w:val="en-GB"/>
        </w:rPr>
        <w:t>K13    the importance of correct electrical bonding/earthing specifications</w:t>
      </w:r>
    </w:p>
    <w:p>
      <w:pPr/>
      <w:r>
        <w:rPr>
          <w:lang w:val="en-GB"/>
        </w:rPr>
        <w:t>K14    the quality standards that you must work to during the activities</w:t>
      </w:r>
    </w:p>
    <w:p>
      <w:pPr/>
      <w:r>
        <w:rPr>
          <w:lang w:val="en-GB"/>
        </w:rPr>
        <w:t>K15    the issues that can occur with the aircraft handling activities, and how these can be overcome</w:t>
      </w:r>
    </w:p>
    <w:p>
      <w:pPr/>
      <w:r>
        <w:rPr>
          <w:lang w:val="en-GB"/>
        </w:rPr>
        <w:t>K16    the importance of correct securing of the aircraft, and of fitting blanks, bungs and locking/safety devices</w:t>
      </w:r>
    </w:p>
    <w:p>
      <w:pPr/>
      <w:r>
        <w:rPr>
          <w:lang w:val="en-GB"/>
        </w:rPr>
        <w:t>K17    the importance of tool control, and company tool control procedures</w:t>
      </w:r>
    </w:p>
    <w:p>
      <w:pPr/>
      <w:r>
        <w:rPr>
          <w:lang w:val="en-GB"/>
        </w:rPr>
        <w:t>K18    the methods and equipment used to manoeuvre aircraft, and how to check that the equipment is in a usable condition</w:t>
      </w:r>
    </w:p>
    <w:p>
      <w:pPr/>
      <w:r>
        <w:rPr>
          <w:lang w:val="en-GB"/>
        </w:rPr>
        <w:t>K19    the tools and equipment used in the aircraft handling activities, and any calibration/care and control procedures</w:t>
      </w:r>
    </w:p>
    <w:p>
      <w:pPr/>
      <w:r>
        <w:rPr>
          <w:lang w:val="en-GB"/>
        </w:rPr>
        <w:t>K20    how to deal with problems with the aircraft handling process or procedures, and the importance of informing appropriate people of defects</w:t>
      </w:r>
    </w:p>
    <w:p>
      <w:pPr/>
      <w:r>
        <w:rPr>
          <w:lang w:val="en-GB"/>
        </w:rPr>
        <w:t>K21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30ba856d9c94d7f" /><Relationship Type="http://schemas.openxmlformats.org/officeDocument/2006/relationships/numbering" Target="/word/numbering.xml" Id="Rb170984628db4c14" /><Relationship Type="http://schemas.openxmlformats.org/officeDocument/2006/relationships/settings" Target="/word/settings.xml" Id="R5a36f8c682324416" /><Relationship Type="http://schemas.openxmlformats.org/officeDocument/2006/relationships/image" Target="/word/media/40166be9-8033-47c8-9d29-1f34aab6a874.png" Id="R02cf5a91fc844047" /></Relationships>
</file>