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91e27440bc44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IMPMP174</w:t>
            </w:r>
            <w:r>
              <w:rPr>
                <w:b/>
              </w:rPr>
              <w:br/>
            </w:r>
            <w:r>
              <w:rPr>
                <w:b/>
              </w:rPr>
              <w:t>Display meat or poultry for sale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56784452994c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display meat or poultry for sale in food operations. Displaying meat for sale is important in influencing the purchasing decisions made by retail or wholesale customers. Effective displays make the products more attractive to customers, enhance sales and help to minimise the loss of quality during display.</w:t>
      </w:r>
    </w:p>
    <w:p>
      <w:pPr/>
      <w:r>
        <w:rPr>
          <w:lang w:val="en-GB"/>
        </w:rPr>
        <w:br/>
      </w:r>
    </w:p>
    <w:p>
      <w:pPr/>
      <w:r>
        <w:rPr>
          <w:lang w:val="en-GB"/>
        </w:rPr>
        <w:t xml:space="preserve">  </w:t>
      </w:r>
    </w:p>
    <w:p>
      <w:pPr/>
      <w:r>
        <w:rPr>
          <w:lang w:val="en-GB"/>
        </w:rPr>
        <w:br/>
      </w:r>
    </w:p>
    <w:p>
      <w:pPr/>
      <w:r>
        <w:rPr>
          <w:lang w:val="en-GB"/>
        </w:rPr>
        <w:t xml:space="preserve"> You will need to be able to prepare display areas and meat or poultry products for display. You must also be able to label and display the meat or poultry products effectively and maintain the display.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the displaying of meat or poultry products for sale.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display meat or poultry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display area, equipment and accessories are clean and operating in accordance with organisational requirements</w:t>
      </w:r>
    </w:p>
    <w:p>
      <w:pPr>
        <w:numPr>
          <w:ilvl w:val="0"/>
          <w:numId w:val="1"/>
        </w:numPr>
      </w:pPr>
      <w:r>
        <w:t>review the meat products available for display, estimate the quantities required and select those products which are most suitable with regard to shelf life, demand, appeal and promotional requirements</w:t>
      </w:r>
    </w:p>
    <w:p>
      <w:pPr>
        <w:numPr>
          <w:ilvl w:val="0"/>
          <w:numId w:val="1"/>
        </w:numPr>
      </w:pPr>
      <w:r>
        <w:t>assemble meat or poultry products and additional materials and prepare them for use</w:t>
      </w:r>
    </w:p>
    <w:p>
      <w:pPr>
        <w:numPr>
          <w:ilvl w:val="0"/>
          <w:numId w:val="1"/>
        </w:numPr>
      </w:pPr>
      <w:r>
        <w:t>display the meat and meat products to ensure maximum appeal and to comply with both food quality and food safety</w:t>
      </w:r>
    </w:p>
    <w:p>
      <w:pPr>
        <w:numPr>
          <w:ilvl w:val="0"/>
          <w:numId w:val="1"/>
        </w:numPr>
      </w:pPr>
      <w:r>
        <w:t>prepare labels according to regulatory and organisational requirements</w:t>
      </w:r>
    </w:p>
    <w:p>
      <w:pPr>
        <w:numPr>
          <w:ilvl w:val="0"/>
          <w:numId w:val="1"/>
        </w:numPr>
      </w:pPr>
      <w:r>
        <w:t>position product labels in accordance with organisational standards</w:t>
      </w:r>
    </w:p>
    <w:p>
      <w:pPr>
        <w:numPr>
          <w:ilvl w:val="0"/>
          <w:numId w:val="1"/>
        </w:numPr>
      </w:pPr>
      <w:r>
        <w:t>check that labels are legible and visible to customers and are positioned according to organisational and regulatory requirements</w:t>
      </w:r>
    </w:p>
    <w:p>
      <w:pPr>
        <w:numPr>
          <w:ilvl w:val="0"/>
          <w:numId w:val="1"/>
        </w:numPr>
      </w:pPr>
      <w:r>
        <w:t>check food safety requirements for displayed meat or poultry products are met</w:t>
      </w:r>
    </w:p>
    <w:p>
      <w:pPr>
        <w:numPr>
          <w:ilvl w:val="0"/>
          <w:numId w:val="1"/>
        </w:numPr>
      </w:pPr>
      <w:r>
        <w:t>monitor display and promptly replace meat or poultry products adhering to organisational stock rotation, food safety and display requirements</w:t>
      </w:r>
    </w:p>
    <w:p>
      <w:pPr>
        <w:numPr>
          <w:ilvl w:val="0"/>
          <w:numId w:val="1"/>
        </w:numPr>
      </w:pPr>
      <w:r>
        <w:t>reposition and reorganise the remaining products to maintain display where replacement product is not available</w:t>
      </w:r>
    </w:p>
    <w:p>
      <w:pPr>
        <w:numPr>
          <w:ilvl w:val="0"/>
          <w:numId w:val="1"/>
        </w:numPr>
      </w:pPr>
      <w:r>
        <w:t>carry out emergency cleaning procedures promptly when required</w:t>
      </w:r>
    </w:p>
    <w:p>
      <w:pPr>
        <w:numPr>
          <w:ilvl w:val="0"/>
          <w:numId w:val="1"/>
        </w:numPr>
      </w:pPr>
      <w:r>
        <w:t>monitor and record temperature of display equipment and take prompt action when needed</w:t>
      </w:r>
    </w:p>
    <w:p>
      <w:pPr>
        <w:numPr>
          <w:ilvl w:val="0"/>
          <w:numId w:val="1"/>
        </w:numPr>
      </w:pPr>
      <w:r>
        <w:t>withdraw products from the display according to instructions and store in accordance with organisational and legal and regulatory standards</w:t>
      </w:r>
    </w:p>
    <w:p>
      <w:pPr>
        <w:numPr>
          <w:ilvl w:val="0"/>
          <w:numId w:val="1"/>
        </w:numPr>
      </w:pPr>
      <w:r>
        <w:t>remove and dispose of used ice in accordance with organisational requirements</w:t>
      </w:r>
    </w:p>
    <w:p>
      <w:pPr>
        <w:numPr>
          <w:ilvl w:val="0"/>
          <w:numId w:val="1"/>
        </w:numPr>
      </w:pPr>
      <w:r>
        <w:t>identify and select the appropriate cleaning materials for display equipment and accessories</w:t>
      </w:r>
    </w:p>
    <w:p>
      <w:pPr>
        <w:numPr>
          <w:ilvl w:val="0"/>
          <w:numId w:val="1"/>
        </w:numPr>
      </w:pPr>
      <w:r>
        <w:t>clean display surfaces, equipment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legal, regulatory and organisational requirements relating to the displaying of meat or poultry for sale</w:t>
      </w:r>
    </w:p>
    <w:p>
      <w:pPr>
        <w:numPr>
          <w:ilvl w:val="0"/>
          <w:numId w:val="2"/>
        </w:numPr>
      </w:pPr>
      <w:r>
        <w:t>food safety and hygiene regulations that affect how meat or poultry products may be displayed and what might happen if they are not adhered to</w:t>
      </w:r>
    </w:p>
    <w:p>
      <w:pPr>
        <w:numPr>
          <w:ilvl w:val="0"/>
          <w:numId w:val="2"/>
        </w:numPr>
      </w:pPr>
      <w:r>
        <w:t>why raw and ready to eat products should be displayed away from each other and according to organisational and legal requirements</w:t>
      </w:r>
    </w:p>
    <w:p>
      <w:pPr>
        <w:numPr>
          <w:ilvl w:val="0"/>
          <w:numId w:val="2"/>
        </w:numPr>
      </w:pPr>
      <w:r>
        <w:t>how to rotate stock to minimise waste according to organisational requirements</w:t>
      </w:r>
    </w:p>
    <w:p>
      <w:pPr>
        <w:numPr>
          <w:ilvl w:val="0"/>
          <w:numId w:val="2"/>
        </w:numPr>
      </w:pPr>
      <w:r>
        <w:t>how to best utilise stock to maximise sales and minimise waste</w:t>
      </w:r>
    </w:p>
    <w:p>
      <w:pPr>
        <w:numPr>
          <w:ilvl w:val="0"/>
          <w:numId w:val="2"/>
        </w:numPr>
      </w:pPr>
      <w:r>
        <w:t>factors affecting which products are displayed (seasonal, promotional, short shelf life)</w:t>
      </w:r>
    </w:p>
    <w:p>
      <w:pPr>
        <w:numPr>
          <w:ilvl w:val="0"/>
          <w:numId w:val="2"/>
        </w:numPr>
      </w:pPr>
      <w:r>
        <w:t>how to estimate the amount of individual products needed to fill the display according to organisational requirements</w:t>
      </w:r>
    </w:p>
    <w:p>
      <w:pPr>
        <w:numPr>
          <w:ilvl w:val="0"/>
          <w:numId w:val="2"/>
        </w:numPr>
      </w:pPr>
      <w:r>
        <w:t>the accessories available to enhance the display</w:t>
      </w:r>
    </w:p>
    <w:p>
      <w:pPr>
        <w:numPr>
          <w:ilvl w:val="0"/>
          <w:numId w:val="2"/>
        </w:numPr>
      </w:pPr>
      <w:r>
        <w:t>the regulatory requirements relating to the labelling of meat and meat products</w:t>
      </w:r>
    </w:p>
    <w:p>
      <w:pPr>
        <w:numPr>
          <w:ilvl w:val="0"/>
          <w:numId w:val="2"/>
        </w:numPr>
      </w:pPr>
      <w:r>
        <w:t>information about potential allergens and other health issues of specific products</w:t>
      </w:r>
    </w:p>
    <w:p>
      <w:pPr>
        <w:numPr>
          <w:ilvl w:val="0"/>
          <w:numId w:val="2"/>
        </w:numPr>
      </w:pPr>
      <w:r>
        <w:t>how to position labels, use correct information and why this is important</w:t>
      </w:r>
    </w:p>
    <w:p>
      <w:pPr>
        <w:numPr>
          <w:ilvl w:val="0"/>
          <w:numId w:val="2"/>
        </w:numPr>
      </w:pPr>
      <w:r>
        <w:t>how to change displays as part of the ongoing monitoring and maintenance process</w:t>
      </w:r>
    </w:p>
    <w:p>
      <w:pPr>
        <w:numPr>
          <w:ilvl w:val="0"/>
          <w:numId w:val="2"/>
        </w:numPr>
      </w:pPr>
      <w:r>
        <w:t>what the appropriate actions are for display equipment or accessory failure</w:t>
      </w:r>
    </w:p>
    <w:p>
      <w:pPr>
        <w:numPr>
          <w:ilvl w:val="0"/>
          <w:numId w:val="2"/>
        </w:numPr>
      </w:pPr>
      <w:r>
        <w:t>how to collect and record any required monitoring data such as temperature of product</w:t>
      </w:r>
    </w:p>
    <w:p>
      <w:pPr>
        <w:numPr>
          <w:ilvl w:val="0"/>
          <w:numId w:val="2"/>
        </w:numPr>
      </w:pPr>
      <w:r>
        <w:t>the procedures for breaking down the display and moving products into storage or to waste to maintain quality and safety</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IMPMP174</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sale, retail, display,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1A3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1CD8D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78808ec5f24e09" /><Relationship Type="http://schemas.openxmlformats.org/officeDocument/2006/relationships/numbering" Target="/word/numbering.xml" Id="R196192a776f14854" /><Relationship Type="http://schemas.openxmlformats.org/officeDocument/2006/relationships/settings" Target="/word/settings.xml" Id="R4ced3bc7bcfa49d9" /><Relationship Type="http://schemas.openxmlformats.org/officeDocument/2006/relationships/image" Target="/word/media/927b9e9a-1ba2-4ee4-890b-1307774269b9.png" Id="Re856784452994cf6" /></Relationships>
</file>