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d5dc7c5d274a0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LANCS12</w:t>
            </w:r>
            <w:r>
              <w:rPr>
                <w:b/>
              </w:rPr>
              <w:br/>
            </w:r>
            <w:r>
              <w:rPr>
                <w:b/>
              </w:rPr>
              <w:t>Assist with constructing structures and surfaces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f323bd11e8c4a9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assisting with routine construction work of structures or surfaces.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standard is for those assisting with construction, who will be closely supervised. You are expected to work with manual equipment only.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You must carry out your work in a way which will minimise any impact on the natural environment and enhance its nature, conservation and recreational value.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 carry out all work in accordance with relevant environmental and health and safety legislation, risk assessment requirements, codes of practice and company policies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prepare and use tools, equipment and material that are appropriate for the work safely and effectively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prepare the site prior to operation as instructed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construct the structure or surface as instructed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carry out work in a manner which prevents damage to the surrounding area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leave the structure or surface in a safe and suitable condition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 restore the site to a clean and tidy condition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 clean and store tools and equipment correctly after use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 deal with waste safely and correctly in accordance with instructions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 report any problems to the correct person as soon as possible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 your responsibilities under current environmental and health and safety legislation, codes of practice and company policies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the types of tools, equipment and materials to use for different jobs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how to prepare and use tools and equipment in a safe and effective condition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how to prepare the site for the job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how structures and surfaces are constructed and what the finished result should look like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why it is important to keep working areas clean and tidy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how and why you should clean tools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how to handle, transport and dispose of waste in accordance with legal and organisational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the importance of restoring the site to a clean and tidy condition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the types of problems or difficulties which may occur and understanding what you need to do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how and why you should report problems, to whom and when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The term ‘structures' has a broad meaning and could, for example, include: fences, sheds, stiles, stone walls, hindes, gates or landforms.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 term ‘surfaces' could, for example, include footpaths, tracks, standing area. Instructions can be verbal or written.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2012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2017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LANCU14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Fencing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Agricultural Crop Production, Horticulture, Livestock Production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structures; paths; sheds; hides; screens; furniture; site; area; garden; farm; estate; park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9834535935e47e1" /><Relationship Type="http://schemas.openxmlformats.org/officeDocument/2006/relationships/numbering" Target="/word/numbering.xml" Id="R0dfd598d5e904144" /><Relationship Type="http://schemas.openxmlformats.org/officeDocument/2006/relationships/settings" Target="/word/settings.xml" Id="Rf3162416042e4b0a" /><Relationship Type="http://schemas.openxmlformats.org/officeDocument/2006/relationships/image" Target="/word/media/079b700f-46f7-42d4-801c-32888c374173.png" Id="Rdf323bd11e8c4a9e" /></Relationships>
</file>