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e27a5592d54a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PPL.B105</w:t>
            </w:r>
            <w:r>
              <w:rPr>
                <w:b/>
              </w:rPr>
              <w:br/>
            </w:r>
            <w:r>
              <w:rPr>
                <w:b/>
              </w:rPr>
              <w:t>Sort and prepare donated goods  for selling or recycling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850e14692942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sorting donated goods and preparing them for either selling or recycling as appropriate.</w:t>
      </w:r>
    </w:p>
    <w:p>
      <w:pPr/>
      <w:r>
        <w:rPr>
          <w:lang w:val="en-GB"/>
        </w:rPr>
        <w:t>This standard is for staff and volunteers, predominantly in retail charity organisations, but not exclusively, if your workplace is sorting donated goods in preparation for sale or recycling.</w:t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numPr>
          <w:ilvl w:val="0"/>
          <w:numId w:val="1"/>
        </w:numPr>
      </w:pPr>
      <w:r>
        <w:t>Sort and prepare donated goods for selling or recycling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*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clean and tidy the work area before sorting donated goods in your workplace</w:t>
      </w:r>
    </w:p>
    <w:p>
      <w:pPr>
        <w:numPr>
          <w:ilvl w:val="0"/>
          <w:numId w:val="2"/>
        </w:numPr>
      </w:pPr>
      <w:r>
        <w:t>sort donated goods by their type and condition following your workplace requirements</w:t>
      </w:r>
    </w:p>
    <w:p>
      <w:pPr>
        <w:numPr>
          <w:ilvl w:val="0"/>
          <w:numId w:val="2"/>
        </w:numPr>
      </w:pPr>
      <w:r>
        <w:t>follow relevant legislation for disposing of goods and parts that are not suitable for either selling or recycling</w:t>
      </w:r>
    </w:p>
    <w:p>
      <w:pPr>
        <w:numPr>
          <w:ilvl w:val="0"/>
          <w:numId w:val="2"/>
        </w:numPr>
      </w:pPr>
      <w:r>
        <w:t>ask the correct person for help if you are unsure about the classification of goods</w:t>
      </w:r>
    </w:p>
    <w:p>
      <w:pPr>
        <w:numPr>
          <w:ilvl w:val="0"/>
          <w:numId w:val="2"/>
        </w:numPr>
      </w:pPr>
      <w:r>
        <w:t>put goods suitable for recycling in appropriate containers following your workplace procedures</w:t>
      </w:r>
    </w:p>
    <w:p>
      <w:pPr>
        <w:numPr>
          <w:ilvl w:val="0"/>
          <w:numId w:val="2"/>
        </w:numPr>
      </w:pPr>
      <w:r>
        <w:t>place containers in the correct place ready for collection and check that they are not in anyone's way</w:t>
      </w:r>
    </w:p>
    <w:p>
      <w:pPr>
        <w:numPr>
          <w:ilvl w:val="0"/>
          <w:numId w:val="2"/>
        </w:numPr>
      </w:pPr>
      <w:r>
        <w:t>identify goods that need to be prepared for cleaning, tidying or repairing</w:t>
      </w:r>
    </w:p>
    <w:p>
      <w:pPr>
        <w:numPr>
          <w:ilvl w:val="0"/>
          <w:numId w:val="2"/>
        </w:numPr>
      </w:pPr>
      <w:r>
        <w:t>follow relevant legislation and your workplace requirements for protecting health and safety while preparing, cleaning and repairing donated goods</w:t>
      </w:r>
    </w:p>
    <w:p>
      <w:pPr>
        <w:numPr>
          <w:ilvl w:val="0"/>
          <w:numId w:val="2"/>
        </w:numPr>
      </w:pPr>
      <w:r>
        <w:t>follow relevant legislation and your workplace procedures when using irons, steamers and other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types of goods your workplace sells</w:t>
      </w:r>
    </w:p>
    <w:p>
      <w:pPr>
        <w:numPr>
          <w:ilvl w:val="0"/>
          <w:numId w:val="3"/>
        </w:numPr>
      </w:pPr>
      <w:r>
        <w:t>the types of goods that can be sent for recycling</w:t>
      </w:r>
    </w:p>
    <w:p>
      <w:pPr>
        <w:numPr>
          <w:ilvl w:val="0"/>
          <w:numId w:val="3"/>
        </w:numPr>
      </w:pPr>
      <w:r>
        <w:t>which types of goods are not suitable for selling or recycling and how to dispose of them</w:t>
      </w:r>
    </w:p>
    <w:p>
      <w:pPr>
        <w:numPr>
          <w:ilvl w:val="0"/>
          <w:numId w:val="3"/>
        </w:numPr>
      </w:pPr>
      <w:r>
        <w:t>the relevant legislation and your workplace safety requirements that apply to second-hand goods, including electrical equipment, furniture and toys</w:t>
      </w:r>
    </w:p>
    <w:p>
      <w:pPr>
        <w:numPr>
          <w:ilvl w:val="0"/>
          <w:numId w:val="3"/>
        </w:numPr>
      </w:pPr>
      <w:r>
        <w:t>the relevant legal age restrictions that apply to age-restricted goods</w:t>
      </w:r>
    </w:p>
    <w:p>
      <w:pPr>
        <w:numPr>
          <w:ilvl w:val="0"/>
          <w:numId w:val="3"/>
        </w:numPr>
      </w:pPr>
      <w:r>
        <w:t>where to store donated goods until ready to sort them</w:t>
      </w:r>
    </w:p>
    <w:p>
      <w:pPr>
        <w:numPr>
          <w:ilvl w:val="0"/>
          <w:numId w:val="3"/>
        </w:numPr>
      </w:pPr>
      <w:r>
        <w:t>where and when to sort donated goods</w:t>
      </w:r>
    </w:p>
    <w:p>
      <w:pPr>
        <w:numPr>
          <w:ilvl w:val="0"/>
          <w:numId w:val="3"/>
        </w:numPr>
      </w:pPr>
      <w:r>
        <w:t>why areas should be clean and tidy before starting to sort goods</w:t>
      </w:r>
    </w:p>
    <w:p>
      <w:pPr>
        <w:numPr>
          <w:ilvl w:val="0"/>
          <w:numId w:val="3"/>
        </w:numPr>
      </w:pPr>
      <w:r>
        <w:t>where to put goods as they are being sorted</w:t>
      </w:r>
    </w:p>
    <w:p>
      <w:pPr>
        <w:numPr>
          <w:ilvl w:val="0"/>
          <w:numId w:val="3"/>
        </w:numPr>
      </w:pPr>
      <w:r>
        <w:t>who to ask for help in identifying goods you are unsure about or deciding what to do with them</w:t>
      </w:r>
    </w:p>
    <w:p>
      <w:pPr>
        <w:numPr>
          <w:ilvl w:val="0"/>
          <w:numId w:val="3"/>
        </w:numPr>
      </w:pPr>
      <w:r>
        <w:t>the procedures to follow to prepare goods for recycling</w:t>
      </w:r>
    </w:p>
    <w:p>
      <w:pPr>
        <w:numPr>
          <w:ilvl w:val="0"/>
          <w:numId w:val="3"/>
        </w:numPr>
      </w:pPr>
      <w:r>
        <w:t>where to put goods for recycling so that they can be collected</w:t>
      </w:r>
    </w:p>
    <w:p>
      <w:pPr>
        <w:numPr>
          <w:ilvl w:val="0"/>
          <w:numId w:val="3"/>
        </w:numPr>
      </w:pPr>
      <w:r>
        <w:t>how to identify goods that need to be cleaned, tidied or repaired and prepared for sale</w:t>
      </w:r>
    </w:p>
    <w:p>
      <w:pPr>
        <w:numPr>
          <w:ilvl w:val="0"/>
          <w:numId w:val="3"/>
        </w:numPr>
      </w:pPr>
      <w:r>
        <w:t>how to clean, tidy and repair different types of goods</w:t>
      </w:r>
    </w:p>
    <w:p>
      <w:pPr>
        <w:numPr>
          <w:ilvl w:val="0"/>
          <w:numId w:val="3"/>
        </w:numPr>
      </w:pPr>
      <w:r>
        <w:t>how to use irons and steamers safely and effectively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Skillsmart Retail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SSR.B105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Cleaning Occupations, Elementary Occupations, Retail and Commercial Enterprise, Retailing and Wholesaling, Sales and Customer Services Occupations, Sales Assistants and Retail Cashiers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Retail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Retailing; retailers; charity; donations; ; second-hand; sorts; sorting; cleans; cleaning; repairs; repairing; mends; mending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51D7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27A85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991D5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c0f09ef5a14f27" /><Relationship Type="http://schemas.openxmlformats.org/officeDocument/2006/relationships/numbering" Target="/word/numbering.xml" Id="Rb282473b8fa9400b" /><Relationship Type="http://schemas.openxmlformats.org/officeDocument/2006/relationships/settings" Target="/word/settings.xml" Id="Ra362a4ecf9064c27" /><Relationship Type="http://schemas.openxmlformats.org/officeDocument/2006/relationships/image" Target="/word/media/9f13e654-9219-44cd-b74c-25ef7bccce65.png" Id="R44850e1469294274" /></Relationships>
</file>