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db923d61b14e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COGHS002</w:t>
            </w:r>
            <w:r>
              <w:rPr>
                <w:b/>
              </w:rPr>
              <w:br/>
            </w:r>
            <w:r>
              <w:rPr>
                <w:b/>
              </w:rPr>
              <w:t>Store hydrogen products safely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e5a6ec9bfe49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store hydrogen products safely.</w:t>
      </w:r>
    </w:p>
    <w:p>
      <w:pPr/>
      <w:r>
        <w:rPr>
          <w:lang w:val="en-GB"/>
        </w:rPr>
        <w:t>You will be required to demonstrate that you can obtain work permits to undertake inspections, safety checks to store hydrogen products safely, recording, and documenting these in line with organisational and legal requirements.</w:t>
      </w:r>
    </w:p>
    <w:p>
      <w:pPr/>
      <w:r>
        <w:rPr>
          <w:lang w:val="en-GB"/>
        </w:rPr>
        <w:t>This could include individuals working in the following industries, Chemical, Petro-Chemicals, Storage and Energy production.</w:t>
      </w:r>
    </w:p>
    <w:p>
      <w:pPr/>
      <w:r>
        <w:rPr>
          <w:lang w:val="en-GB"/>
        </w:rPr>
        <w:t>Please Note:</w:t>
      </w:r>
    </w:p>
    <w:p>
      <w:pPr/>
      <w:r>
        <w:rPr>
          <w:lang w:val="en-GB"/>
        </w:rPr>
        <w:br/>
      </w:r>
    </w:p>
    <w:p>
      <w:pPr/>
      <w:r>
        <w:rPr>
          <w:lang w:val="en-GB"/>
        </w:rPr>
        <w:t xml:space="preserve"> This Standard now covers large and small-scale storage of Hydrogen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all necessary safety equipment in line with organisational and legal requirements</w:t>
      </w:r>
    </w:p>
    <w:p>
      <w:pPr/>
      <w:r>
        <w:rPr>
          <w:lang w:val="en-GB"/>
        </w:rPr>
        <w:br/>
      </w:r>
    </w:p>
    <w:p>
      <w:pPr/>
      <w:r>
        <w:rPr>
          <w:lang w:val="en-GB"/>
        </w:rPr>
        <w:t xml:space="preserve"> P2. obtain the necessary work permits, clearances, and isolation permissions before entering the work area, in line with organisational and legal requirements</w:t>
      </w:r>
    </w:p>
    <w:p>
      <w:pPr/>
      <w:r>
        <w:rPr>
          <w:lang w:val="en-GB"/>
        </w:rPr>
        <w:br/>
      </w:r>
    </w:p>
    <w:p>
      <w:pPr/>
      <w:r>
        <w:rPr>
          <w:lang w:val="en-GB"/>
        </w:rPr>
        <w:t xml:space="preserve"> P3. plan site storage operations in line with organisational and legal requirements</w:t>
      </w:r>
    </w:p>
    <w:p>
      <w:pPr/>
      <w:r>
        <w:rPr>
          <w:lang w:val="en-GB"/>
        </w:rPr>
        <w:br/>
      </w:r>
    </w:p>
    <w:p>
      <w:pPr/>
      <w:r>
        <w:rPr>
          <w:lang w:val="en-GB"/>
        </w:rPr>
        <w:t xml:space="preserve"> P4. prepare and maintain storage site in line with organisational and legal requirements</w:t>
      </w:r>
    </w:p>
    <w:p>
      <w:pPr/>
      <w:r>
        <w:rPr>
          <w:lang w:val="en-GB"/>
        </w:rPr>
        <w:br/>
      </w:r>
    </w:p>
    <w:p>
      <w:pPr/>
      <w:r>
        <w:rPr>
          <w:lang w:val="en-GB"/>
        </w:rPr>
        <w:t xml:space="preserve"> P5. manage and maintain hydrogen storage conditions in line with organisational and legal requirements</w:t>
      </w:r>
    </w:p>
    <w:p>
      <w:pPr/>
      <w:r>
        <w:rPr>
          <w:lang w:val="en-GB"/>
        </w:rPr>
        <w:br/>
      </w:r>
    </w:p>
    <w:p>
      <w:pPr/>
      <w:r>
        <w:rPr>
          <w:lang w:val="en-GB"/>
        </w:rPr>
        <w:t xml:space="preserve"> P6. carry out storage inspection and safety checks on storage facilities in line with organisational and legal requirements</w:t>
      </w:r>
    </w:p>
    <w:p>
      <w:pPr/>
      <w:r>
        <w:rPr>
          <w:lang w:val="en-GB"/>
        </w:rPr>
        <w:br/>
      </w:r>
    </w:p>
    <w:p>
      <w:pPr/>
      <w:r>
        <w:rPr>
          <w:lang w:val="en-GB"/>
        </w:rPr>
        <w:t xml:space="preserve"> P7. confirm and record the equipment's status during storage in line with organisational and legal requirements</w:t>
      </w:r>
    </w:p>
    <w:p>
      <w:pPr/>
      <w:r>
        <w:rPr>
          <w:lang w:val="en-GB"/>
        </w:rPr>
        <w:br/>
      </w:r>
    </w:p>
    <w:p>
      <w:pPr/>
      <w:r>
        <w:rPr>
          <w:lang w:val="en-GB"/>
        </w:rPr>
        <w:t xml:space="preserve"> P8. report any abnormal conditions in line with organisational and legal requirements</w:t>
      </w:r>
    </w:p>
    <w:p>
      <w:pPr/>
      <w:r>
        <w:rPr>
          <w:lang w:val="en-GB"/>
        </w:rPr>
        <w:br/>
      </w:r>
    </w:p>
    <w:p>
      <w:pPr/>
      <w:r>
        <w:rPr>
          <w:lang w:val="en-GB"/>
        </w:rPr>
        <w:t xml:space="preserve"> P9. restore the abnormal hydrogen storage conditions in line with organisational and legal requirements</w:t>
      </w:r>
    </w:p>
    <w:p>
      <w:pPr/>
      <w:r>
        <w:rPr>
          <w:lang w:val="en-GB"/>
        </w:rPr>
        <w:br/>
      </w:r>
    </w:p>
    <w:p>
      <w:pPr/>
      <w:r>
        <w:rPr>
          <w:lang w:val="en-GB"/>
        </w:rPr>
        <w:t xml:space="preserve"> P10. document any defects or non-conformity in line with organisational and legal requirements</w:t>
      </w:r>
    </w:p>
    <w:p>
      <w:pPr/>
      <w:r>
        <w:rPr>
          <w:lang w:val="en-GB"/>
        </w:rPr>
        <w:br/>
      </w:r>
    </w:p>
    <w:p>
      <w:pPr/>
      <w:r>
        <w:rPr>
          <w:lang w:val="en-GB"/>
        </w:rPr>
        <w:t xml:space="preserve"> P11. communicate relevant information to stakeholders where appropriate to ensure work is prioritised and sequenced for completion in line with organisational requirements</w:t>
      </w:r>
    </w:p>
    <w:p>
      <w:pPr/>
      <w:r>
        <w:rPr>
          <w:lang w:val="en-GB"/>
        </w:rPr>
        <w:br/>
      </w:r>
    </w:p>
    <w:p>
      <w:pPr/>
      <w:r>
        <w:rPr>
          <w:lang w:val="en-GB"/>
        </w:rPr>
        <w:t xml:space="preserve"> P12. recognise and understand alarm codes, signage and other hazard warnings and react accordingly in line with organisational and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safety equipment necessary for safe hydrogen production, including personal protective equipment (PPE), alarms, and monitoring</w:t>
      </w:r>
    </w:p>
    <w:p>
      <w:pPr/>
      <w:r>
        <w:rPr>
          <w:lang w:val="en-GB"/>
        </w:rPr>
        <w:br/>
      </w:r>
    </w:p>
    <w:p>
      <w:pPr/>
      <w:r>
        <w:rPr>
          <w:lang w:val="en-GB"/>
        </w:rPr>
        <w:t xml:space="preserve"> K2. the requirements for work area access, isolation permissions, working with gases, fire protection and extinguishing requirements for a hydrogen production environment to meet organisational and legal requirements</w:t>
      </w:r>
    </w:p>
    <w:p>
      <w:pPr/>
      <w:r>
        <w:rPr>
          <w:lang w:val="en-GB"/>
        </w:rPr>
        <w:br/>
      </w:r>
    </w:p>
    <w:p>
      <w:pPr/>
      <w:r>
        <w:rPr>
          <w:lang w:val="en-GB"/>
        </w:rPr>
        <w:t xml:space="preserve"> K3. the different storage options for a range of hydrogen products</w:t>
      </w:r>
    </w:p>
    <w:p>
      <w:pPr/>
      <w:r>
        <w:rPr>
          <w:lang w:val="en-GB"/>
        </w:rPr>
        <w:br/>
      </w:r>
    </w:p>
    <w:p>
      <w:pPr/>
      <w:r>
        <w:rPr>
          <w:lang w:val="en-GB"/>
        </w:rPr>
        <w:t xml:space="preserve"> K4. how to plan effectively for site storage operations taking account of all systems and assets to meet organisational and legal requirements</w:t>
      </w:r>
    </w:p>
    <w:p>
      <w:pPr/>
      <w:r>
        <w:rPr>
          <w:lang w:val="en-GB"/>
        </w:rPr>
        <w:br/>
      </w:r>
    </w:p>
    <w:p>
      <w:pPr/>
      <w:r>
        <w:rPr>
          <w:lang w:val="en-GB"/>
        </w:rPr>
        <w:t xml:space="preserve"> K5. the operational requirements to manage and maintain storage conditions for a range of hydrogen products</w:t>
      </w:r>
    </w:p>
    <w:p>
      <w:pPr/>
      <w:r>
        <w:rPr>
          <w:lang w:val="en-GB"/>
        </w:rPr>
        <w:br/>
      </w:r>
    </w:p>
    <w:p>
      <w:pPr/>
      <w:r>
        <w:rPr>
          <w:lang w:val="en-GB"/>
        </w:rPr>
        <w:t xml:space="preserve"> K6. the principles of stock rotation applied to a hydrogen storage facility</w:t>
      </w:r>
    </w:p>
    <w:p>
      <w:pPr/>
      <w:r>
        <w:rPr>
          <w:lang w:val="en-GB"/>
        </w:rPr>
        <w:br/>
      </w:r>
    </w:p>
    <w:p>
      <w:pPr/>
      <w:r>
        <w:rPr>
          <w:lang w:val="en-GB"/>
        </w:rPr>
        <w:t xml:space="preserve"> K7. how to maintain site storage to meet organisational and legal requirements</w:t>
      </w:r>
    </w:p>
    <w:p>
      <w:pPr/>
      <w:r>
        <w:rPr>
          <w:lang w:val="en-GB"/>
        </w:rPr>
        <w:br/>
      </w:r>
    </w:p>
    <w:p>
      <w:pPr/>
      <w:r>
        <w:rPr>
          <w:lang w:val="en-GB"/>
        </w:rPr>
        <w:t xml:space="preserve"> K8. the organisational and legal requirements for quality and safety checks on storage facilities to meet organisational and legal requirements</w:t>
      </w:r>
    </w:p>
    <w:p>
      <w:pPr/>
      <w:r>
        <w:rPr>
          <w:lang w:val="en-GB"/>
        </w:rPr>
        <w:br/>
      </w:r>
    </w:p>
    <w:p>
      <w:pPr/>
      <w:r>
        <w:rPr>
          <w:lang w:val="en-GB"/>
        </w:rPr>
        <w:t xml:space="preserve"> K9. how to complete storage inspection and the associated documentation to meet organisational and legal requirements</w:t>
      </w:r>
    </w:p>
    <w:p>
      <w:pPr/>
      <w:r>
        <w:rPr>
          <w:lang w:val="en-GB"/>
        </w:rPr>
        <w:br/>
      </w:r>
    </w:p>
    <w:p>
      <w:pPr/>
      <w:r>
        <w:rPr>
          <w:lang w:val="en-GB"/>
        </w:rPr>
        <w:t xml:space="preserve"> K10. how to complete records, reports and documentation for Hydrogen storage to meet organisational and legal requirements</w:t>
      </w:r>
    </w:p>
    <w:p>
      <w:pPr/>
      <w:r>
        <w:rPr>
          <w:lang w:val="en-GB"/>
        </w:rPr>
        <w:br/>
      </w:r>
    </w:p>
    <w:p>
      <w:pPr/>
      <w:r>
        <w:rPr>
          <w:lang w:val="en-GB"/>
        </w:rPr>
        <w:t xml:space="preserve"> K11. process for reporting abnormal conditions to meet organisational and legal</w:t>
      </w:r>
    </w:p>
    <w:p>
      <w:pPr/>
      <w:r>
        <w:rPr>
          <w:lang w:val="en-GB"/>
        </w:rPr>
        <w:br/>
      </w:r>
    </w:p>
    <w:p>
      <w:pPr/>
      <w:r>
        <w:rPr>
          <w:lang w:val="en-GB"/>
        </w:rPr>
        <w:t xml:space="preserve"> K12. how to take appropriate action to restore storage equipment to standard operating conditions to meet organisational and legal</w:t>
      </w:r>
    </w:p>
    <w:p>
      <w:pPr/>
      <w:r>
        <w:rPr>
          <w:lang w:val="en-GB"/>
        </w:rPr>
        <w:br/>
      </w:r>
    </w:p>
    <w:p>
      <w:pPr/>
      <w:r>
        <w:rPr>
          <w:lang w:val="en-GB"/>
        </w:rPr>
        <w:t xml:space="preserve"> K13. how to complete work documentation for hydrogen storage operations to meet organisational and legal requirements</w:t>
      </w:r>
    </w:p>
    <w:p>
      <w:pPr/>
      <w:r>
        <w:rPr>
          <w:lang w:val="en-GB"/>
        </w:rPr>
        <w:br/>
      </w:r>
    </w:p>
    <w:p>
      <w:pPr/>
      <w:r>
        <w:rPr>
          <w:lang w:val="en-GB"/>
        </w:rPr>
        <w:t xml:space="preserve"> K14. how to communicate information to the appropriate stakeholders within and outside the organisation</w:t>
      </w:r>
    </w:p>
    <w:p>
      <w:pPr/>
      <w:r>
        <w:rPr>
          <w:lang w:val="en-GB"/>
        </w:rPr>
        <w:br/>
      </w:r>
    </w:p>
    <w:p>
      <w:pPr/>
      <w:r>
        <w:rPr>
          <w:lang w:val="en-GB"/>
        </w:rPr>
        <w:t xml:space="preserve"> K15. the meaning of all relevant alarm codes, signage and other hazard warnings and how to react to them whilst conducting site storage operations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COGHS002</w:t>
      </w:r>
      <w:r>
        <w:rPr>
          <w:lang w:val="en-GB"/>
        </w:rPr>
        <w:br/>
      </w:r>
    </w:p>
    <w:p>
      <w:pPr/>
      <w:r>
        <w:rPr>
          <w:lang w:val="en-GB"/>
          <w:b/>
        </w:rPr>
        <w:t>Relevant Occupations</w:t>
      </w:r>
    </w:p>
    <w:p>
      <w:pPr/>
      <w:r>
        <w:rPr>
          <w:lang w:val="en-GB"/>
        </w:rPr>
        <w:t>Engineering and Manufacturing Technologies, Manufacturing Technologies, Process Control Technician, Professional Occupations</w:t>
      </w:r>
      <w:r>
        <w:rPr>
          <w:lang w:val="en-GB"/>
        </w:rPr>
        <w:br/>
      </w:r>
    </w:p>
    <w:p>
      <w:pPr/>
      <w:r>
        <w:rPr>
          <w:lang w:val="en-GB"/>
          <w:b/>
        </w:rPr>
        <w:t>Suite</w:t>
      </w:r>
    </w:p>
    <w:p>
      <w:pPr/>
      <w:r>
        <w:rPr>
          <w:lang w:val="en-GB"/>
        </w:rPr>
        <w:t>Processing Industries Operations</w:t>
      </w:r>
      <w:r>
        <w:rPr>
          <w:lang w:val="en-GB"/>
        </w:rPr>
        <w:br/>
      </w:r>
    </w:p>
    <w:p>
      <w:pPr/>
      <w:r>
        <w:rPr>
          <w:lang w:val="en-GB"/>
          <w:b/>
        </w:rPr>
        <w:t>Keywords</w:t>
      </w:r>
    </w:p>
    <w:p>
      <w:pPr/>
      <w:r>
        <w:rPr>
          <w:lang w:val="en-GB"/>
        </w:rPr>
        <w:t>store, products, Enterprise Resource Planning (ERP)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c6598268264fc3" /><Relationship Type="http://schemas.openxmlformats.org/officeDocument/2006/relationships/numbering" Target="/word/numbering.xml" Id="R203d33e2dd864041" /><Relationship Type="http://schemas.openxmlformats.org/officeDocument/2006/relationships/settings" Target="/word/settings.xml" Id="R62d2d066552a4a4a" /><Relationship Type="http://schemas.openxmlformats.org/officeDocument/2006/relationships/image" Target="/word/media/d6ea8bc5-50c9-4458-9ae6-85b1789b1801.png" Id="R7ae5a6ec9bfe4965" /></Relationships>
</file>