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c26f8ca5a46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EUSMUNC2</w:t>
            </w:r>
            <w:r>
              <w:rPr>
                <w:b/>
              </w:rPr>
              <w:br/>
            </w:r>
            <w:r>
              <w:rPr>
                <w:b/>
              </w:rPr>
              <w:t>Control delivery of utility network activities against  operational plans and quality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581532f9934c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controlling delivery of network activities against operational plans and quality requirements. It could apply to network construction operations for a single utility or in a multi-utility environment.</w:t>
      </w:r>
    </w:p>
    <w:p>
      <w:pPr/>
      <w:r>
        <w:rPr>
          <w:lang w:val="en-GB"/>
        </w:rPr>
        <w:t>This includes communicating operational plans, checking equipment, materials, products and work to ensure they meet approved standards, identifying any non-compliance, suggesting corrective action and recording information for compliance with regulatory standards.</w:t>
      </w:r>
    </w:p>
    <w:p>
      <w:pPr/>
      <w:r>
        <w:rPr>
          <w:lang w:val="en-GB"/>
        </w:rPr>
        <w:t>This standard is for those responsible for controlling delivery of utility network activities against operational plans and quality requirements in a single or multi utility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operational plans and approved procedures and practices to appropriate people at appropriate times</w:t>
      </w:r>
    </w:p>
    <w:p>
      <w:pPr>
        <w:numPr>
          <w:ilvl w:val="0"/>
          <w:numId w:val="1"/>
        </w:numPr>
      </w:pPr>
      <w:r>
        <w:t>make sure the condition of tools, equipment and plant are checked against manufacturers’ specifications at appropriate intervals</w:t>
      </w:r>
    </w:p>
    <w:p>
      <w:pPr>
        <w:numPr>
          <w:ilvl w:val="0"/>
          <w:numId w:val="1"/>
        </w:numPr>
      </w:pPr>
      <w:r>
        <w:t>make sure materials and products meet specification and are appropriate for specified network activities</w:t>
      </w:r>
    </w:p>
    <w:p>
      <w:pPr>
        <w:numPr>
          <w:ilvl w:val="0"/>
          <w:numId w:val="1"/>
        </w:numPr>
      </w:pPr>
      <w:r>
        <w:t>check installation and construction methods and the use of materials at regular intervals for compliance with regulatory and organisational procedures</w:t>
      </w:r>
    </w:p>
    <w:p>
      <w:pPr>
        <w:numPr>
          <w:ilvl w:val="0"/>
          <w:numId w:val="1"/>
        </w:numPr>
      </w:pPr>
      <w:r>
        <w:t>identify work which fails to meet approved procedures and practices and suggest corrective action in line with organisational procedures</w:t>
      </w:r>
    </w:p>
    <w:p>
      <w:pPr>
        <w:numPr>
          <w:ilvl w:val="0"/>
          <w:numId w:val="1"/>
        </w:numPr>
      </w:pPr>
      <w:r>
        <w:t>identify and investigate non-compliance with regulatory requirements in line with organisational procedures</w:t>
      </w:r>
    </w:p>
    <w:p>
      <w:pPr>
        <w:numPr>
          <w:ilvl w:val="0"/>
          <w:numId w:val="1"/>
        </w:numPr>
      </w:pPr>
      <w:r>
        <w:t>record outcomes of non-compliance investigations in appropriate systems</w:t>
      </w:r>
    </w:p>
    <w:p>
      <w:pPr>
        <w:numPr>
          <w:ilvl w:val="0"/>
          <w:numId w:val="1"/>
        </w:numPr>
      </w:pPr>
      <w:r>
        <w:t>monitor ongoing non-compliance issues, recording failures to remedy unacceptable standards within a given time</w:t>
      </w:r>
    </w:p>
    <w:p>
      <w:pPr>
        <w:numPr>
          <w:ilvl w:val="0"/>
          <w:numId w:val="1"/>
        </w:numPr>
      </w:pPr>
      <w:r>
        <w:t>report non-compliance issues and actions to appropriate individuals and organisations</w:t>
      </w:r>
    </w:p>
    <w:p>
      <w:pPr>
        <w:numPr>
          <w:ilvl w:val="0"/>
          <w:numId w:val="1"/>
        </w:numPr>
      </w:pPr>
      <w:r>
        <w:t>monitor completion of milestones and activities against operational plans</w:t>
      </w:r>
    </w:p>
    <w:p>
      <w:pPr>
        <w:numPr>
          <w:ilvl w:val="0"/>
          <w:numId w:val="1"/>
        </w:numPr>
      </w:pPr>
      <w:r>
        <w:t>report any changes needing to be made to operational plans at any stage of network operations</w:t>
      </w:r>
    </w:p>
    <w:p>
      <w:pPr>
        <w:numPr>
          <w:ilvl w:val="0"/>
          <w:numId w:val="1"/>
        </w:numPr>
      </w:pPr>
      <w:r>
        <w:t>report completion of planned operations to appropriate people, identifying any variations to original plans</w:t>
      </w:r>
    </w:p>
    <w:p>
      <w:pPr>
        <w:numPr>
          <w:ilvl w:val="0"/>
          <w:numId w:val="1"/>
        </w:numPr>
      </w:pPr>
      <w:r>
        <w:t>Identify amendments that will improve organisational procedures and practices and record them in appropriate systems</w:t>
      </w:r>
    </w:p>
    <w:p>
      <w:pPr>
        <w:numPr>
          <w:ilvl w:val="0"/>
          <w:numId w:val="1"/>
        </w:numPr>
      </w:pPr>
      <w:r>
        <w:t>present suggestions for amendment to appropriate people at appropriate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organisational processes for network activities for the utility(s) with which you are working</w:t>
      </w:r>
    </w:p>
    <w:p>
      <w:pPr>
        <w:numPr>
          <w:ilvl w:val="0"/>
          <w:numId w:val="2"/>
        </w:numPr>
      </w:pPr>
      <w:r>
        <w:t>the effect that work on other utilities has on your area of work</w:t>
      </w:r>
    </w:p>
    <w:p>
      <w:pPr>
        <w:numPr>
          <w:ilvl w:val="0"/>
          <w:numId w:val="2"/>
        </w:numPr>
      </w:pPr>
      <w:r>
        <w:t>quality standards and legal and statutory responsibilities relating to your work</w:t>
      </w:r>
    </w:p>
    <w:p>
      <w:pPr>
        <w:numPr>
          <w:ilvl w:val="0"/>
          <w:numId w:val="2"/>
        </w:numPr>
      </w:pPr>
      <w:r>
        <w:t>the content of operational plans including milestones and activities</w:t>
      </w:r>
    </w:p>
    <w:p>
      <w:pPr>
        <w:numPr>
          <w:ilvl w:val="0"/>
          <w:numId w:val="2"/>
        </w:numPr>
      </w:pPr>
      <w:r>
        <w:t>communication methods</w:t>
      </w:r>
    </w:p>
    <w:p>
      <w:pPr>
        <w:numPr>
          <w:ilvl w:val="0"/>
          <w:numId w:val="2"/>
        </w:numPr>
      </w:pPr>
      <w:r>
        <w:t>individuals and organisations who require specific information and when they require it</w:t>
      </w:r>
    </w:p>
    <w:p>
      <w:pPr>
        <w:numPr>
          <w:ilvl w:val="0"/>
          <w:numId w:val="2"/>
        </w:numPr>
      </w:pPr>
      <w:r>
        <w:t>where to obtain manufacturers' specifications for tools, equipment and plant</w:t>
      </w:r>
    </w:p>
    <w:p>
      <w:pPr>
        <w:numPr>
          <w:ilvl w:val="0"/>
          <w:numId w:val="2"/>
        </w:numPr>
      </w:pPr>
      <w:r>
        <w:t>appropriate materials and products for network activities for which you are responsible and the condition they should be in</w:t>
      </w:r>
    </w:p>
    <w:p>
      <w:pPr>
        <w:numPr>
          <w:ilvl w:val="0"/>
          <w:numId w:val="2"/>
        </w:numPr>
      </w:pPr>
      <w:r>
        <w:t>the importance of checking routines and methods</w:t>
      </w:r>
    </w:p>
    <w:p>
      <w:pPr>
        <w:numPr>
          <w:ilvl w:val="0"/>
          <w:numId w:val="2"/>
        </w:numPr>
      </w:pPr>
      <w:r>
        <w:t>how to assess installation and construction methods and the use of materials</w:t>
      </w:r>
    </w:p>
    <w:p>
      <w:pPr>
        <w:numPr>
          <w:ilvl w:val="0"/>
          <w:numId w:val="2"/>
        </w:numPr>
      </w:pPr>
      <w:r>
        <w:t>acceptable corrective action for sub-standard work</w:t>
      </w:r>
    </w:p>
    <w:p>
      <w:pPr>
        <w:numPr>
          <w:ilvl w:val="0"/>
          <w:numId w:val="2"/>
        </w:numPr>
      </w:pPr>
      <w:r>
        <w:t>recording systems for controlling compliance and delivery of network activities</w:t>
      </w:r>
    </w:p>
    <w:p>
      <w:pPr>
        <w:numPr>
          <w:ilvl w:val="0"/>
          <w:numId w:val="2"/>
        </w:numPr>
      </w:pPr>
      <w:r>
        <w:t>the importance of recording information for compliance with regulatory standards</w:t>
      </w:r>
    </w:p>
    <w:p>
      <w:pPr>
        <w:numPr>
          <w:ilvl w:val="0"/>
          <w:numId w:val="2"/>
        </w:numPr>
      </w:pPr>
      <w:r>
        <w:t>how to investigate non-compliance</w:t>
      </w:r>
    </w:p>
    <w:p>
      <w:pPr>
        <w:numPr>
          <w:ilvl w:val="0"/>
          <w:numId w:val="2"/>
        </w:numPr>
      </w:pPr>
      <w:r>
        <w:t>how to identify and deal with non-compliance</w:t>
      </w:r>
    </w:p>
    <w:p>
      <w:pPr>
        <w:numPr>
          <w:ilvl w:val="0"/>
          <w:numId w:val="2"/>
        </w:numPr>
      </w:pPr>
      <w:r>
        <w:t>how to present suggestions for amendment to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MUNC33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Water Network Construction, Gas Network Construction, Multi Utility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Drinking Water Supply Distribution, Multi-Utility Network Construction Operations, Utility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utility, utilities, network, construction, water, gas, operations, gas, LPG, hydrogen, water, multi-utility, quality, plans, legal, statutory, recording, requirements, corrective, regulatory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3F5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8056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d5bfa987ed4bbd" /><Relationship Type="http://schemas.openxmlformats.org/officeDocument/2006/relationships/numbering" Target="/word/numbering.xml" Id="R1d3ac8d2df0e47b2" /><Relationship Type="http://schemas.openxmlformats.org/officeDocument/2006/relationships/settings" Target="/word/settings.xml" Id="Ra63e0c9a89ed480e" /><Relationship Type="http://schemas.openxmlformats.org/officeDocument/2006/relationships/image" Target="/word/media/c9adf5fa-33e7-49d3-b6f4-9b7f3064f5b1.png" Id="Rf9581532f9934ccf" /></Relationships>
</file>