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b0b611442444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SKSPSFX6 </w:t>
            </w:r>
            <w:r>
              <w:rPr>
                <w:b/>
              </w:rPr>
              <w:br/>
            </w:r>
            <w:r>
              <w:rPr>
                <w:b/>
              </w:rPr>
              <w:t>Create miniature effects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99e23813dd41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creating miniature effects.</w:t>
      </w:r>
    </w:p>
    <w:p>
      <w:pPr/>
      <w:r>
        <w:rPr>
          <w:lang w:val="en-GB"/>
        </w:rPr>
        <w:t>It will require an understanding of camera equipment, including lenses, formats and mounts, and close liaison with the Director of Photography to understand how miniatures will be filmed.</w:t>
      </w:r>
    </w:p>
    <w:p>
      <w:pPr/>
      <w:r>
        <w:rPr>
          <w:lang w:val="en-GB"/>
        </w:rPr>
        <w:t>It will also require you to understand construction, digital manipulation and visual effects.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assumes you have an understanding of pyrotechnics and are able to work closely with members of the pyrotechnics team to deliver the effect safely and efficiently.</w:t>
      </w:r>
    </w:p>
    <w:p>
      <w:pPr/>
      <w:r>
        <w:rPr>
          <w:lang w:val="en-GB"/>
        </w:rPr>
        <w:t>It will require you to liaise with the appropriate manufacturers and in some instances use Computer Aided Design (CAD), Computer Aided Manufacture (CAM) or 3D printers to produce required models.</w:t>
      </w:r>
    </w:p>
    <w:p>
      <w:pPr/>
      <w:r>
        <w:rPr>
          <w:lang w:val="en-GB"/>
        </w:rPr>
        <w:t>This standard is for those who create miniature special effects.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create miniature effects that meet the brief, budget and production requirements</w:t>
      </w:r>
    </w:p>
    <w:p>
      <w:pPr>
        <w:numPr>
          <w:ilvl w:val="0"/>
          <w:numId w:val="1"/>
        </w:numPr>
      </w:pPr>
      <w:r>
        <w:t>consult with appropriate heads of department to confirm completed miniature effects meet requirements</w:t>
      </w:r>
    </w:p>
    <w:p>
      <w:pPr>
        <w:numPr>
          <w:ilvl w:val="0"/>
          <w:numId w:val="1"/>
        </w:numPr>
      </w:pPr>
      <w:r>
        <w:t>liaise with relevant production personnel and enforcing authorities to ensure effects are safe and legally compliant</w:t>
      </w:r>
    </w:p>
    <w:p>
      <w:pPr>
        <w:numPr>
          <w:ilvl w:val="0"/>
          <w:numId w:val="1"/>
        </w:numPr>
      </w:pPr>
      <w:r>
        <w:t>provide documentation detailing how miniature effects will be designed and achieved</w:t>
      </w:r>
    </w:p>
    <w:p>
      <w:pPr>
        <w:numPr>
          <w:ilvl w:val="0"/>
          <w:numId w:val="1"/>
        </w:numPr>
      </w:pPr>
      <w:r>
        <w:t>confirm that miniatures are manufactured and scaled to meet production requirements</w:t>
      </w:r>
    </w:p>
    <w:p>
      <w:pPr>
        <w:numPr>
          <w:ilvl w:val="0"/>
          <w:numId w:val="1"/>
        </w:numPr>
      </w:pPr>
      <w:r>
        <w:t>ensure that any necessary documentation is created and kept in accordance with regulations</w:t>
      </w:r>
    </w:p>
    <w:p>
      <w:pPr>
        <w:numPr>
          <w:ilvl w:val="0"/>
          <w:numId w:val="1"/>
        </w:numPr>
      </w:pPr>
      <w:r>
        <w:t>source materials required for the miniatures being produced</w:t>
      </w:r>
    </w:p>
    <w:p>
      <w:pPr>
        <w:numPr>
          <w:ilvl w:val="0"/>
          <w:numId w:val="1"/>
        </w:numPr>
      </w:pPr>
      <w:r>
        <w:t>maintain the health and safety of cast and crew</w:t>
      </w:r>
    </w:p>
    <w:p>
      <w:pPr>
        <w:numPr>
          <w:ilvl w:val="0"/>
          <w:numId w:val="1"/>
        </w:numPr>
      </w:pPr>
      <w:r>
        <w:t>collaborate with pyrotechnic technicians to create pyrotechnic effects that meet production and safety requirements</w:t>
      </w:r>
    </w:p>
    <w:p>
      <w:pPr>
        <w:numPr>
          <w:ilvl w:val="0"/>
          <w:numId w:val="1"/>
        </w:numPr>
      </w:pPr>
      <w:r>
        <w:t>liaise with CAD, CAM or 3D printing technicians to produce any required models in line with production requirements</w:t>
      </w:r>
    </w:p>
    <w:p>
      <w:pPr>
        <w:numPr>
          <w:ilvl w:val="0"/>
          <w:numId w:val="1"/>
        </w:numPr>
      </w:pPr>
      <w:r>
        <w:t>document all aspects of risk assessment and management</w:t>
      </w:r>
    </w:p>
    <w:p>
      <w:pPr>
        <w:numPr>
          <w:ilvl w:val="0"/>
          <w:numId w:val="1"/>
        </w:numPr>
      </w:pPr>
      <w:r>
        <w:t>provide alternative solutions within budget and schedule if effects cannot be produced to original designs or budget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script breakdown, budget, and production requirements for the miniature effects</w:t>
      </w:r>
    </w:p>
    <w:p>
      <w:pPr>
        <w:numPr>
          <w:ilvl w:val="0"/>
          <w:numId w:val="2"/>
        </w:numPr>
      </w:pPr>
      <w:r>
        <w:t>health and safety legislation and industry standards for creating miniature effects</w:t>
      </w:r>
    </w:p>
    <w:p>
      <w:pPr>
        <w:numPr>
          <w:ilvl w:val="0"/>
          <w:numId w:val="2"/>
        </w:numPr>
      </w:pPr>
      <w:r>
        <w:t>film speeds, frame formats and ratios</w:t>
      </w:r>
    </w:p>
    <w:p>
      <w:pPr>
        <w:numPr>
          <w:ilvl w:val="0"/>
          <w:numId w:val="2"/>
        </w:numPr>
      </w:pPr>
      <w:r>
        <w:t>the different types of cameras and their advantages and disadvantage</w:t>
      </w:r>
    </w:p>
    <w:p>
      <w:pPr>
        <w:numPr>
          <w:ilvl w:val="0"/>
          <w:numId w:val="2"/>
        </w:numPr>
      </w:pPr>
      <w:r>
        <w:t>how to use cameras and their auxiliary equipment</w:t>
      </w:r>
    </w:p>
    <w:p>
      <w:pPr>
        <w:numPr>
          <w:ilvl w:val="0"/>
          <w:numId w:val="2"/>
        </w:numPr>
      </w:pPr>
      <w:r>
        <w:t>lens angles and the basic principles associated with these</w:t>
      </w:r>
    </w:p>
    <w:p>
      <w:pPr>
        <w:numPr>
          <w:ilvl w:val="0"/>
          <w:numId w:val="2"/>
        </w:numPr>
      </w:pPr>
      <w:r>
        <w:t>camera mounts and how they differ</w:t>
      </w:r>
    </w:p>
    <w:p>
      <w:pPr>
        <w:numPr>
          <w:ilvl w:val="0"/>
          <w:numId w:val="2"/>
        </w:numPr>
      </w:pPr>
      <w:r>
        <w:t>the importance of scale and perspective and how these are used to achieve different effects</w:t>
      </w:r>
    </w:p>
    <w:p>
      <w:pPr>
        <w:numPr>
          <w:ilvl w:val="0"/>
          <w:numId w:val="2"/>
        </w:numPr>
      </w:pPr>
      <w:r>
        <w:t>how to read computer generated images, digital manipulation and technical drawings</w:t>
      </w:r>
    </w:p>
    <w:p>
      <w:pPr>
        <w:numPr>
          <w:ilvl w:val="0"/>
          <w:numId w:val="2"/>
        </w:numPr>
      </w:pPr>
      <w:r>
        <w:t>suitable materials and how to source them, for use on miniature effects</w:t>
      </w:r>
    </w:p>
    <w:p>
      <w:pPr>
        <w:numPr>
          <w:ilvl w:val="0"/>
          <w:numId w:val="2"/>
        </w:numPr>
      </w:pPr>
      <w:r>
        <w:t>how digital prop models can be created and output to the manufacturing process, whether in-house or external</w:t>
      </w:r>
    </w:p>
    <w:p>
      <w:pPr>
        <w:numPr>
          <w:ilvl w:val="0"/>
          <w:numId w:val="2"/>
        </w:numPr>
      </w:pPr>
      <w:r>
        <w:t>pyrotechnics, water and fire and how they are scaled for use in miniatures</w:t>
      </w:r>
    </w:p>
    <w:p>
      <w:pPr>
        <w:numPr>
          <w:ilvl w:val="0"/>
          <w:numId w:val="2"/>
        </w:numPr>
      </w:pPr>
      <w:r>
        <w:t>what can be achieved by post production and visual effects for the effect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SKSPSFX6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Special Effects Trainee, Special Effects Technician, Special Effects Senior Technician, Special Effects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Physical Special Effects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physical special effects; design; plan; CAM; CAD; workshop practice; atmospheric effect; practical fire effect; miniature effect; explosive effect; script breakdown; budget; production;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54A6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F5AE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cc22b54a8e49f8" /><Relationship Type="http://schemas.openxmlformats.org/officeDocument/2006/relationships/numbering" Target="/word/numbering.xml" Id="R0aa66ba2c05a4a82" /><Relationship Type="http://schemas.openxmlformats.org/officeDocument/2006/relationships/settings" Target="/word/settings.xml" Id="R66721bdb309347eb" /><Relationship Type="http://schemas.openxmlformats.org/officeDocument/2006/relationships/image" Target="/word/media/99146a20-7611-4a05-a50a-d8a34c76a4d0.png" Id="Rf899e23813dd41a5" /></Relationships>
</file>