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00f7cdc2324a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SFJBG201</w:t>
            </w:r>
            <w:r>
              <w:rPr>
                <w:b/>
              </w:rPr>
              <w:br/>
            </w:r>
            <w:r>
              <w:rPr>
                <w:b/>
              </w:rPr>
              <w:t>Develop and implement strategies to promote awareness of domestic abuse and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1a807b5e4841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 developing and implementing strategies and plans which raise awareness about the nature and impact of domestic abuse and sexual violence. </w:t>
      </w:r>
    </w:p>
    <w:p>
      <w:pPr/>
      <w:r>
        <w:rPr>
          <w:lang w:val="en-GB"/>
        </w:rPr>
        <w:br/>
      </w:r>
    </w:p>
    <w:p>
      <w:pPr/>
      <w:r>
        <w:rPr>
          <w:lang w:val="en-GB"/>
        </w:rPr>
        <w:t xml:space="preserve"> Strategy and plans you develop will include what actions can be taken to address and prevent domestic abuse and sexual violence. It includes your ability to implement plans and monitor the impact of agreed plans against objectives identified in the strategy.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prioritised objectives for proposed awareness raising initiatives which are in line with your organisation's strategic objectives </w:t>
      </w:r>
    </w:p>
    <w:p>
      <w:pPr/>
      <w:r>
        <w:rPr>
          <w:lang w:val="en-GB"/>
        </w:rPr>
        <w:br/>
      </w:r>
    </w:p>
    <w:p>
      <w:pPr/>
      <w:r>
        <w:rPr>
          <w:lang w:val="en-GB"/>
        </w:rPr>
        <w:t xml:space="preserve"> 2. identify and prioritise target audiences suitable for proposed awareness raising initiatives </w:t>
      </w:r>
    </w:p>
    <w:p>
      <w:pPr/>
      <w:r>
        <w:rPr>
          <w:lang w:val="en-GB"/>
        </w:rPr>
        <w:br/>
      </w:r>
    </w:p>
    <w:p>
      <w:pPr/>
      <w:r>
        <w:rPr>
          <w:lang w:val="en-GB"/>
        </w:rPr>
        <w:t xml:space="preserve"> 3. identify effective communications options which can achieve awareness raising objectives </w:t>
      </w:r>
    </w:p>
    <w:p>
      <w:pPr/>
      <w:r>
        <w:rPr>
          <w:lang w:val="en-GB"/>
        </w:rPr>
        <w:br/>
      </w:r>
    </w:p>
    <w:p>
      <w:pPr/>
      <w:r>
        <w:rPr>
          <w:lang w:val="en-GB"/>
        </w:rPr>
        <w:t xml:space="preserve"> 4. identify any risks which may be associated with awareness raising options being considered </w:t>
      </w:r>
    </w:p>
    <w:p>
      <w:pPr/>
      <w:r>
        <w:rPr>
          <w:lang w:val="en-GB"/>
        </w:rPr>
        <w:br/>
      </w:r>
    </w:p>
    <w:p>
      <w:pPr/>
      <w:r>
        <w:rPr>
          <w:lang w:val="en-GB"/>
        </w:rPr>
        <w:t xml:space="preserve"> 5. seek specialist advice from others to inform strategies and plans for awareness raising </w:t>
      </w:r>
    </w:p>
    <w:p>
      <w:pPr/>
      <w:r>
        <w:rPr>
          <w:lang w:val="en-GB"/>
        </w:rPr>
        <w:br/>
      </w:r>
    </w:p>
    <w:p>
      <w:pPr/>
      <w:r>
        <w:rPr>
          <w:lang w:val="en-GB"/>
        </w:rPr>
        <w:t xml:space="preserve"> 6. explore opportunities for strategic links with other stakeholders which can support awareness raising objectives </w:t>
      </w:r>
    </w:p>
    <w:p>
      <w:pPr/>
      <w:r>
        <w:rPr>
          <w:lang w:val="en-GB"/>
        </w:rPr>
        <w:br/>
      </w:r>
    </w:p>
    <w:p>
      <w:pPr/>
      <w:r>
        <w:rPr>
          <w:lang w:val="en-GB"/>
        </w:rPr>
        <w:t xml:space="preserve"> 7. agree awareness raising strategy with stakeholders and colleagues in line with available resources </w:t>
      </w:r>
    </w:p>
    <w:p>
      <w:pPr/>
      <w:r>
        <w:rPr>
          <w:lang w:val="en-GB"/>
        </w:rPr>
        <w:br/>
      </w:r>
    </w:p>
    <w:p>
      <w:pPr/>
      <w:r>
        <w:rPr>
          <w:lang w:val="en-GB"/>
        </w:rPr>
        <w:t xml:space="preserve"> 8. identify methods and key performance measures to monitor and evaluate awareness raising strategy in line with organisational policies and procedures </w:t>
      </w:r>
    </w:p>
    <w:p>
      <w:pPr/>
      <w:r>
        <w:rPr>
          <w:lang w:val="en-GB"/>
        </w:rPr>
        <w:br/>
      </w:r>
    </w:p>
    <w:p>
      <w:pPr/>
      <w:r>
        <w:rPr>
          <w:lang w:val="en-GB"/>
        </w:rPr>
        <w:t xml:space="preserve"> 9. develop plans to implement strategies </w:t>
      </w:r>
    </w:p>
    <w:p>
      <w:pPr/>
      <w:r>
        <w:rPr>
          <w:lang w:val="en-GB"/>
        </w:rPr>
        <w:br/>
      </w:r>
    </w:p>
    <w:p>
      <w:pPr/>
      <w:r>
        <w:rPr>
          <w:lang w:val="en-GB"/>
        </w:rPr>
        <w:t xml:space="preserve"> 10. agree with colleagues the strategies and plans to be taken forward </w:t>
      </w:r>
    </w:p>
    <w:p>
      <w:pPr/>
      <w:r>
        <w:rPr>
          <w:lang w:val="en-GB"/>
        </w:rPr>
        <w:br/>
      </w:r>
    </w:p>
    <w:p>
      <w:pPr/>
      <w:r>
        <w:rPr>
          <w:lang w:val="en-GB"/>
        </w:rPr>
        <w:t xml:space="preserve"> 11. communicate agreed strategies and plans with stakeholders and colleagues </w:t>
      </w:r>
    </w:p>
    <w:p>
      <w:pPr/>
      <w:r>
        <w:rPr>
          <w:lang w:val="en-GB"/>
        </w:rPr>
        <w:br/>
      </w:r>
    </w:p>
    <w:p>
      <w:pPr/>
      <w:r>
        <w:rPr>
          <w:lang w:val="en-GB"/>
        </w:rPr>
        <w:t xml:space="preserve"> 12. make reasonable adjustments to plans and resources to support achievement of strategic objectives. </w:t>
      </w:r>
    </w:p>
    <w:p>
      <w:pPr/>
      <w:r>
        <w:rPr>
          <w:lang w:val="en-GB"/>
        </w:rPr>
        <w:br/>
      </w:r>
    </w:p>
    <w:p>
      <w:pPr/>
      <w:r>
        <w:rPr>
          <w:lang w:val="en-GB"/>
        </w:rPr>
        <w:t xml:space="preserve"> 13. record activities and impacts of plans in a way which will inform future initiatives. </w:t>
      </w:r>
    </w:p>
    <w:p>
      <w:pPr/>
      <w:r>
        <w:rPr>
          <w:lang w:val="en-GB"/>
        </w:rPr>
        <w:br/>
      </w:r>
    </w:p>
    <w:p>
      <w:pPr/>
      <w:r>
        <w:rPr>
          <w:lang w:val="en-GB"/>
        </w:rPr>
        <w:t xml:space="preserve"> 14. maintain accurate and up to date records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range of agencies and services you may work with </w:t>
      </w:r>
    </w:p>
    <w:p>
      <w:pPr/>
      <w:r>
        <w:rPr>
          <w:lang w:val="en-GB"/>
        </w:rPr>
        <w:br/>
      </w:r>
    </w:p>
    <w:p>
      <w:pPr/>
      <w:r>
        <w:rPr>
          <w:lang w:val="en-GB"/>
        </w:rPr>
        <w:t xml:space="preserve"> 4. your organisation’s role, remit, objectives and services for promoting awareness of domestic abuse and sexual violence </w:t>
      </w:r>
    </w:p>
    <w:p>
      <w:pPr/>
      <w:r>
        <w:rPr>
          <w:lang w:val="en-GB"/>
        </w:rPr>
        <w:br/>
      </w:r>
    </w:p>
    <w:p>
      <w:pPr/>
      <w:r>
        <w:rPr>
          <w:lang w:val="en-GB"/>
        </w:rPr>
        <w:t xml:space="preserve"> 5. how the services of other agencies and organisations relate to those provided by your own organisation </w:t>
      </w:r>
    </w:p>
    <w:p>
      <w:pPr/>
      <w:r>
        <w:rPr>
          <w:lang w:val="en-GB"/>
        </w:rPr>
        <w:br/>
      </w:r>
    </w:p>
    <w:p>
      <w:pPr/>
      <w:r>
        <w:rPr>
          <w:lang w:val="en-GB"/>
        </w:rPr>
        <w:t xml:space="preserve"> 6. what constitutes domestic abuse and sexual violence, and its prevalence in your local community </w:t>
      </w:r>
    </w:p>
    <w:p>
      <w:pPr/>
      <w:r>
        <w:rPr>
          <w:lang w:val="en-GB"/>
        </w:rPr>
        <w:br/>
      </w:r>
    </w:p>
    <w:p>
      <w:pPr/>
      <w:r>
        <w:rPr>
          <w:lang w:val="en-GB"/>
        </w:rPr>
        <w:t xml:space="preserve"> 7. signs of abuse and the methods used by abusers to gain power and control </w:t>
      </w:r>
    </w:p>
    <w:p>
      <w:pPr/>
      <w:r>
        <w:rPr>
          <w:lang w:val="en-GB"/>
        </w:rPr>
        <w:br/>
      </w:r>
    </w:p>
    <w:p>
      <w:pPr/>
      <w:r>
        <w:rPr>
          <w:lang w:val="en-GB"/>
        </w:rPr>
        <w:t xml:space="preserve"> 8. the impact of abuse upon all those affected by it </w:t>
      </w:r>
    </w:p>
    <w:p>
      <w:pPr/>
      <w:r>
        <w:rPr>
          <w:lang w:val="en-GB"/>
        </w:rPr>
        <w:br/>
      </w:r>
    </w:p>
    <w:p>
      <w:pPr/>
      <w:r>
        <w:rPr>
          <w:lang w:val="en-GB"/>
        </w:rPr>
        <w:t xml:space="preserve"> 9. types and sources of information and support sought by those affected by domestic abuse and sexual violence </w:t>
      </w:r>
    </w:p>
    <w:p>
      <w:pPr/>
      <w:r>
        <w:rPr>
          <w:lang w:val="en-GB"/>
        </w:rPr>
        <w:br/>
      </w:r>
    </w:p>
    <w:p>
      <w:pPr/>
      <w:r>
        <w:rPr>
          <w:lang w:val="en-GB"/>
        </w:rPr>
        <w:t xml:space="preserve"> 10. relevant national and local initiatives and their impact for developing strategy designed to raise awareness </w:t>
      </w:r>
    </w:p>
    <w:p>
      <w:pPr/>
      <w:r>
        <w:rPr>
          <w:lang w:val="en-GB"/>
        </w:rPr>
        <w:br/>
      </w:r>
    </w:p>
    <w:p>
      <w:pPr/>
      <w:r>
        <w:rPr>
          <w:lang w:val="en-GB"/>
        </w:rPr>
        <w:t xml:space="preserve"> 11. the importance of identifying target audiences for awareness raising initiatives </w:t>
      </w:r>
    </w:p>
    <w:p>
      <w:pPr/>
      <w:r>
        <w:rPr>
          <w:lang w:val="en-GB"/>
        </w:rPr>
        <w:br/>
      </w:r>
    </w:p>
    <w:p>
      <w:pPr/>
      <w:r>
        <w:rPr>
          <w:lang w:val="en-GB"/>
        </w:rPr>
        <w:t xml:space="preserve"> 12. different groups of people who can benefit from awareness raising initiatives, including hard to reach groups </w:t>
      </w:r>
    </w:p>
    <w:p>
      <w:pPr/>
      <w:r>
        <w:rPr>
          <w:lang w:val="en-GB"/>
        </w:rPr>
        <w:br/>
      </w:r>
    </w:p>
    <w:p>
      <w:pPr/>
      <w:r>
        <w:rPr>
          <w:lang w:val="en-GB"/>
        </w:rPr>
        <w:t xml:space="preserve"> 13. principal methods used to raise awareness about domestic abuse and sexual violence and their relative strengths and weaknesses </w:t>
      </w:r>
    </w:p>
    <w:p>
      <w:pPr/>
      <w:r>
        <w:rPr>
          <w:lang w:val="en-GB"/>
        </w:rPr>
        <w:br/>
      </w:r>
    </w:p>
    <w:p>
      <w:pPr/>
      <w:r>
        <w:rPr>
          <w:lang w:val="en-GB"/>
        </w:rPr>
        <w:t xml:space="preserve"> 14. common barriers to public understanding and awareness regarding domestic abuse and sexual violence </w:t>
      </w:r>
    </w:p>
    <w:p>
      <w:pPr/>
      <w:r>
        <w:rPr>
          <w:lang w:val="en-GB"/>
        </w:rPr>
        <w:br/>
      </w:r>
    </w:p>
    <w:p>
      <w:pPr/>
      <w:r>
        <w:rPr>
          <w:lang w:val="en-GB"/>
        </w:rPr>
        <w:t xml:space="preserve"> 15. factors to consider when developing awareness raising strategy and plans </w:t>
      </w:r>
    </w:p>
    <w:p>
      <w:pPr/>
      <w:r>
        <w:rPr>
          <w:lang w:val="en-GB"/>
        </w:rPr>
        <w:br/>
      </w:r>
    </w:p>
    <w:p>
      <w:pPr/>
      <w:r>
        <w:rPr>
          <w:lang w:val="en-GB"/>
        </w:rPr>
        <w:t xml:space="preserve"> 16. types of risk associated with raising awareness about domestic abuse and sexual violence and how to minimise these </w:t>
      </w:r>
    </w:p>
    <w:p>
      <w:pPr/>
      <w:r>
        <w:rPr>
          <w:lang w:val="en-GB"/>
        </w:rPr>
        <w:br/>
      </w:r>
    </w:p>
    <w:p>
      <w:pPr/>
      <w:r>
        <w:rPr>
          <w:lang w:val="en-GB"/>
        </w:rPr>
        <w:t xml:space="preserve"> 17. how to develop strategic objectives, actions and accountabilities </w:t>
      </w:r>
    </w:p>
    <w:p>
      <w:pPr/>
      <w:r>
        <w:rPr>
          <w:lang w:val="en-GB"/>
        </w:rPr>
        <w:br/>
      </w:r>
    </w:p>
    <w:p>
      <w:pPr/>
      <w:r>
        <w:rPr>
          <w:lang w:val="en-GB"/>
        </w:rPr>
        <w:t xml:space="preserve"> 18. how to develop plans and associated budgets </w:t>
      </w:r>
    </w:p>
    <w:p>
      <w:pPr/>
      <w:r>
        <w:rPr>
          <w:lang w:val="en-GB"/>
        </w:rPr>
        <w:br/>
      </w:r>
    </w:p>
    <w:p>
      <w:pPr/>
      <w:r>
        <w:rPr>
          <w:lang w:val="en-GB"/>
        </w:rPr>
        <w:t xml:space="preserve"> 19. the importance of identifying performance measures for awareness-raising initiatives </w:t>
      </w:r>
    </w:p>
    <w:p>
      <w:pPr/>
      <w:r>
        <w:rPr>
          <w:lang w:val="en-GB"/>
        </w:rPr>
        <w:br/>
      </w:r>
    </w:p>
    <w:p>
      <w:pPr/>
      <w:r>
        <w:rPr>
          <w:lang w:val="en-GB"/>
        </w:rPr>
        <w:t xml:space="preserve"> 20. the importance of consulting with others during the development of strategy and plans, and how to do this </w:t>
      </w:r>
    </w:p>
    <w:p>
      <w:pPr/>
      <w:r>
        <w:rPr>
          <w:lang w:val="en-GB"/>
        </w:rPr>
        <w:br/>
      </w:r>
    </w:p>
    <w:p>
      <w:pPr/>
      <w:r>
        <w:rPr>
          <w:lang w:val="en-GB"/>
        </w:rPr>
        <w:t xml:space="preserve"> 21. the importance of delivering plans within agreed budgets and how to achieve this. </w:t>
      </w:r>
    </w:p>
    <w:p>
      <w:pPr/>
      <w:r>
        <w:rPr>
          <w:lang w:val="en-GB"/>
        </w:rPr>
        <w:br/>
      </w:r>
    </w:p>
    <w:p>
      <w:pPr/>
      <w:r>
        <w:rPr>
          <w:lang w:val="en-GB"/>
        </w:rPr>
        <w:t xml:space="preserve"> 22. ways of monitoring activities against plans and budgets. </w:t>
      </w:r>
    </w:p>
    <w:p>
      <w:pPr/>
      <w:r>
        <w:rPr>
          <w:lang w:val="en-GB"/>
        </w:rPr>
        <w:br/>
      </w:r>
    </w:p>
    <w:p>
      <w:pPr/>
      <w:r>
        <w:rPr>
          <w:lang w:val="en-GB"/>
        </w:rPr>
        <w:t xml:space="preserve"> 23. public and ethical issues associated with raising awareness regarding domestic abuse and sexual violence.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victim; survivor; develop; plans; impact; addressing; opportunities; objectives; prevention; strategy;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00e5c7542547e8" /><Relationship Type="http://schemas.openxmlformats.org/officeDocument/2006/relationships/numbering" Target="/word/numbering.xml" Id="R2095361a0fe04dad" /><Relationship Type="http://schemas.openxmlformats.org/officeDocument/2006/relationships/settings" Target="/word/settings.xml" Id="R298428f9167a467c" /><Relationship Type="http://schemas.openxmlformats.org/officeDocument/2006/relationships/image" Target="/word/media/5164a047-1258-452c-82d5-c05f2f78db73.png" Id="Rfe1a807b5e4841be" /></Relationships>
</file>