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5d2f9922de4a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COSTPCBCA51.2</w:t>
            </w:r>
            <w:r>
              <w:rPr>
                <w:b/>
              </w:rPr>
              <w:br/>
            </w:r>
            <w:r>
              <w:rPr>
                <w:b/>
              </w:rPr>
              <w:t>Provide advice about public safety in building control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67824c73354c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851c9dc0fe4c5c" /><Relationship Type="http://schemas.openxmlformats.org/officeDocument/2006/relationships/numbering" Target="/word/numbering.xml" Id="Rb0b28d80f24c41ac" /><Relationship Type="http://schemas.openxmlformats.org/officeDocument/2006/relationships/settings" Target="/word/settings.xml" Id="Rc2ad17229c9f4e15" /><Relationship Type="http://schemas.openxmlformats.org/officeDocument/2006/relationships/image" Target="/word/media/0f5197b1-bae5-4717-9372-f3cba8d3cf80.png" Id="R4567824c73354c3f" /></Relationships>
</file>