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54c2916bd54a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COSVR612</w:t>
            </w:r>
            <w:r>
              <w:rPr>
                <w:b/>
              </w:rPr>
              <w:br/>
            </w:r>
            <w:r>
              <w:rPr>
                <w:b/>
              </w:rPr>
              <w:t>Prepare to install gas membranes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bfa24cb48e46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bc367f108a4ea4" /><Relationship Type="http://schemas.openxmlformats.org/officeDocument/2006/relationships/numbering" Target="/word/numbering.xml" Id="Rf0025d50336e4aa9" /><Relationship Type="http://schemas.openxmlformats.org/officeDocument/2006/relationships/settings" Target="/word/settings.xml" Id="Ree1925e18ca64d6e" /><Relationship Type="http://schemas.openxmlformats.org/officeDocument/2006/relationships/image" Target="/word/media/1dbbbc64-69e2-4ae8-b26e-3bf092966a04.png" Id="R14bfa24cb48e4638" /></Relationships>
</file>