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3c4ff41d543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COSVR470</w:t>
            </w:r>
            <w:r>
              <w:rPr>
                <w:b/>
              </w:rPr>
              <w:br/>
            </w:r>
            <w:r>
              <w:rPr>
                <w:b/>
              </w:rPr>
              <w:t>Produce profiled wood and wood-based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743f0e518042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0de24c93ec408d" /><Relationship Type="http://schemas.openxmlformats.org/officeDocument/2006/relationships/numbering" Target="/word/numbering.xml" Id="Re1022d0876674db2" /><Relationship Type="http://schemas.openxmlformats.org/officeDocument/2006/relationships/settings" Target="/word/settings.xml" Id="Re0b0c98216d846a9" /><Relationship Type="http://schemas.openxmlformats.org/officeDocument/2006/relationships/image" Target="/word/media/998604be-a460-46cd-ae3c-fcd17dfc86ac.png" Id="Rb4743f0e518042bf" /></Relationships>
</file>