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ad71cc215942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SKSLWDC12L</w:t>
            </w:r>
            <w:r>
              <w:rPr>
                <w:b/>
              </w:rPr>
              <w:br/>
            </w:r>
            <w:r>
              <w:rPr>
                <w:b/>
              </w:rPr>
              <w:t>Remove stains on items through cleaning processes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f74f3d37ec4f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1b0ae099994635" /><Relationship Type="http://schemas.openxmlformats.org/officeDocument/2006/relationships/numbering" Target="/word/numbering.xml" Id="R4f14f797b8f74243" /><Relationship Type="http://schemas.openxmlformats.org/officeDocument/2006/relationships/settings" Target="/word/settings.xml" Id="R31e9131da86845e7" /><Relationship Type="http://schemas.openxmlformats.org/officeDocument/2006/relationships/image" Target="/word/media/ca7fb680-c5ed-4502-bc81-f92b61da0dfc.png" Id="Rb1f74f3d37ec4f4b" /></Relationships>
</file>