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e05e9adbf74e5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IMPFT141KL</w:t>
            </w:r>
            <w:r>
              <w:rPr>
                <w:b/>
              </w:rPr>
              <w:br/>
            </w:r>
            <w:r>
              <w:rPr>
                <w:b/>
              </w:rPr>
              <w:t>Principles of vitamin functionality in food science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416803266474a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c452e7899cd4154" /><Relationship Type="http://schemas.openxmlformats.org/officeDocument/2006/relationships/numbering" Target="/word/numbering.xml" Id="R2c1cacbbfe2d4719" /><Relationship Type="http://schemas.openxmlformats.org/officeDocument/2006/relationships/settings" Target="/word/settings.xml" Id="R1aab91ebf4604bfb" /><Relationship Type="http://schemas.openxmlformats.org/officeDocument/2006/relationships/image" Target="/word/media/f02a156e-151d-4beb-b15a-c0ce5bd3803b.png" Id="Rd416803266474a64" /></Relationships>
</file>