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34d837b6542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ESKITU040L</w:t>
            </w:r>
            <w:r>
              <w:rPr>
                <w:b/>
              </w:rPr>
              <w:br/>
            </w:r>
            <w:r>
              <w:rPr>
                <w:b/>
              </w:rPr>
              <w:t>Use safe and secure practices when working with digital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9e963dbff040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e678aa527b41d7" /><Relationship Type="http://schemas.openxmlformats.org/officeDocument/2006/relationships/numbering" Target="/word/numbering.xml" Id="Re04b1f6181a44d53" /><Relationship Type="http://schemas.openxmlformats.org/officeDocument/2006/relationships/settings" Target="/word/settings.xml" Id="R8143fd97722f4022" /><Relationship Type="http://schemas.openxmlformats.org/officeDocument/2006/relationships/image" Target="/word/media/a74cd8cc-48de-4618-bf2e-19d1f348427e.png" Id="R1c9e963dbff04082" /></Relationships>
</file>